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1F84" w:rsidRPr="005B1F84" w:rsidRDefault="00446958" w:rsidP="00446958">
      <w:pPr>
        <w:pStyle w:val="Title"/>
      </w:pPr>
      <w:r>
        <w:t>Read Me</w:t>
      </w:r>
    </w:p>
    <w:p w:rsidR="005B1F84" w:rsidRPr="005B1F84" w:rsidRDefault="005B1F84" w:rsidP="00446958">
      <w:pPr>
        <w:pStyle w:val="Heading1"/>
      </w:pPr>
      <w:r w:rsidRPr="005B1F84">
        <w:t>Help</w:t>
      </w:r>
    </w:p>
    <w:p w:rsidR="005B1F84" w:rsidRDefault="00734A4E"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For help, go to the </w:t>
      </w:r>
      <w:hyperlink r:id="rId7" w:history="1">
        <w:r w:rsidRPr="0076227A">
          <w:rPr>
            <w:rStyle w:val="Hyperlink"/>
            <w:rFonts w:ascii="Calibri" w:hAnsi="Calibri" w:cs="Calibri"/>
            <w:sz w:val="20"/>
            <w:szCs w:val="20"/>
          </w:rPr>
          <w:t>ABS website</w:t>
        </w:r>
      </w:hyperlink>
      <w:r>
        <w:rPr>
          <w:rFonts w:ascii="Calibri" w:hAnsi="Calibri" w:cs="Calibri"/>
          <w:color w:val="000000"/>
          <w:sz w:val="20"/>
          <w:szCs w:val="20"/>
        </w:rPr>
        <w:t xml:space="preserve">. Navigate </w:t>
      </w:r>
      <w:r w:rsidR="00110A8E">
        <w:rPr>
          <w:rFonts w:ascii="Calibri" w:hAnsi="Calibri" w:cs="Calibri"/>
          <w:color w:val="000000"/>
          <w:sz w:val="20"/>
          <w:szCs w:val="20"/>
        </w:rPr>
        <w:t>to the Census</w:t>
      </w:r>
      <w:r>
        <w:rPr>
          <w:rFonts w:ascii="Calibri" w:hAnsi="Calibri" w:cs="Calibri"/>
          <w:color w:val="000000"/>
          <w:sz w:val="20"/>
          <w:szCs w:val="20"/>
        </w:rPr>
        <w:t xml:space="preserve"> home page and then</w:t>
      </w:r>
      <w:r w:rsidR="00110A8E">
        <w:rPr>
          <w:rFonts w:ascii="Calibri" w:hAnsi="Calibri" w:cs="Calibri"/>
          <w:color w:val="000000"/>
          <w:sz w:val="20"/>
          <w:szCs w:val="20"/>
        </w:rPr>
        <w:t xml:space="preserve"> the </w:t>
      </w:r>
      <w:hyperlink r:id="rId8" w:history="1">
        <w:r w:rsidR="00110A8E" w:rsidRPr="0076227A">
          <w:rPr>
            <w:rStyle w:val="Hyperlink"/>
            <w:rFonts w:ascii="Calibri" w:hAnsi="Calibri" w:cs="Calibri"/>
            <w:sz w:val="20"/>
            <w:szCs w:val="20"/>
          </w:rPr>
          <w:t>DataPacks page</w:t>
        </w:r>
      </w:hyperlink>
      <w:r w:rsidR="00110A8E">
        <w:rPr>
          <w:rFonts w:ascii="Calibri" w:hAnsi="Calibri" w:cs="Calibri"/>
          <w:color w:val="000000"/>
          <w:sz w:val="20"/>
          <w:szCs w:val="20"/>
        </w:rPr>
        <w:t>.</w:t>
      </w:r>
      <w:r w:rsidR="0062482B">
        <w:rPr>
          <w:rFonts w:ascii="Calibri" w:hAnsi="Calibri" w:cs="Calibri"/>
          <w:color w:val="000000"/>
          <w:sz w:val="20"/>
          <w:szCs w:val="20"/>
        </w:rPr>
        <w:t xml:space="preserve"> On the right hand side of the page you will find links to</w:t>
      </w:r>
      <w:r w:rsidR="00C57251">
        <w:rPr>
          <w:rFonts w:ascii="Calibri" w:hAnsi="Calibri" w:cs="Calibri"/>
          <w:color w:val="000000"/>
          <w:sz w:val="20"/>
          <w:szCs w:val="20"/>
        </w:rPr>
        <w:t>:</w:t>
      </w:r>
      <w:r w:rsidR="0062482B">
        <w:rPr>
          <w:rFonts w:ascii="Calibri" w:hAnsi="Calibri" w:cs="Calibri"/>
          <w:color w:val="000000"/>
          <w:sz w:val="20"/>
          <w:szCs w:val="20"/>
        </w:rPr>
        <w:t xml:space="preserve"> </w:t>
      </w:r>
      <w:r w:rsidR="00110A8E">
        <w:rPr>
          <w:rFonts w:ascii="Calibri" w:hAnsi="Calibri" w:cs="Calibri"/>
          <w:color w:val="000000"/>
          <w:sz w:val="20"/>
          <w:szCs w:val="20"/>
        </w:rPr>
        <w:t>Help, FAQs and tutorials</w:t>
      </w:r>
      <w:r w:rsidR="0062482B">
        <w:rPr>
          <w:rFonts w:ascii="Calibri" w:hAnsi="Calibri" w:cs="Calibri"/>
          <w:color w:val="000000"/>
          <w:sz w:val="20"/>
          <w:szCs w:val="20"/>
        </w:rPr>
        <w:t>.</w:t>
      </w:r>
    </w:p>
    <w:p w:rsidR="003A7284" w:rsidRDefault="003A7284" w:rsidP="005B1F84">
      <w:pPr>
        <w:autoSpaceDE w:val="0"/>
        <w:autoSpaceDN w:val="0"/>
        <w:adjustRightInd w:val="0"/>
        <w:spacing w:after="0" w:line="240" w:lineRule="auto"/>
        <w:rPr>
          <w:rFonts w:ascii="Calibri" w:hAnsi="Calibri" w:cs="Calibri"/>
          <w:color w:val="000000"/>
          <w:sz w:val="20"/>
          <w:szCs w:val="20"/>
        </w:rPr>
      </w:pPr>
    </w:p>
    <w:p w:rsidR="003A7284" w:rsidRDefault="003A7284"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noProof/>
          <w:color w:val="000000"/>
          <w:sz w:val="20"/>
          <w:szCs w:val="20"/>
          <w:lang w:eastAsia="en-AU"/>
        </w:rPr>
        <w:drawing>
          <wp:inline distT="0" distB="0" distL="0" distR="0">
            <wp:extent cx="2228850" cy="25050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28850" cy="2505075"/>
                    </a:xfrm>
                    <a:prstGeom prst="rect">
                      <a:avLst/>
                    </a:prstGeom>
                    <a:noFill/>
                    <a:ln>
                      <a:noFill/>
                    </a:ln>
                  </pic:spPr>
                </pic:pic>
              </a:graphicData>
            </a:graphic>
          </wp:inline>
        </w:drawing>
      </w:r>
    </w:p>
    <w:p w:rsidR="005B1F84" w:rsidRPr="005B1F84" w:rsidRDefault="005B1F84" w:rsidP="00446958">
      <w:pPr>
        <w:pStyle w:val="Heading2"/>
      </w:pPr>
      <w:r w:rsidRPr="005B1F84">
        <w:t>National Information and Referral Service (NIRS)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NIRS consultants have been trained in the range of statistical data and information that is produced by the Australian Bureau of Statistics (ABS). For straightforward enquiries, we are able to provide limited free data and information to you over the phone. For complex or wide-ranging enquiries about ABS data, we can assist you to find what you need, using resources available through this web site and/or many public libraries. In some instances, data may need to be compiled for you on a fee-for-service basis.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National Information and Referral Service (NIRS) </w:t>
      </w:r>
      <w:proofErr w:type="spellStart"/>
      <w:r w:rsidRPr="005B1F84">
        <w:rPr>
          <w:rFonts w:ascii="Calibri" w:hAnsi="Calibri" w:cs="Calibri"/>
          <w:color w:val="000000"/>
          <w:sz w:val="20"/>
          <w:szCs w:val="20"/>
        </w:rPr>
        <w:t>Ph</w:t>
      </w:r>
      <w:proofErr w:type="spellEnd"/>
      <w:r w:rsidRPr="005B1F84">
        <w:rPr>
          <w:rFonts w:ascii="Calibri" w:hAnsi="Calibri" w:cs="Calibri"/>
          <w:color w:val="000000"/>
          <w:sz w:val="20"/>
          <w:szCs w:val="20"/>
        </w:rPr>
        <w:t>: 1300 135 070.</w:t>
      </w:r>
    </w:p>
    <w:p w:rsidR="005B1F84" w:rsidRPr="005B1F84" w:rsidRDefault="00E80DB5" w:rsidP="00446958">
      <w:pPr>
        <w:pStyle w:val="Heading1"/>
      </w:pPr>
      <w:r>
        <w:t>MapI</w:t>
      </w:r>
      <w:r w:rsidR="005B1F84" w:rsidRPr="005B1F84">
        <w:t>nfo users</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open the 2011 DataPacks boundary files y</w:t>
      </w:r>
      <w:r w:rsidR="00E80DB5">
        <w:rPr>
          <w:rFonts w:ascii="Calibri" w:hAnsi="Calibri" w:cs="Calibri"/>
          <w:color w:val="000000"/>
          <w:sz w:val="20"/>
          <w:szCs w:val="20"/>
        </w:rPr>
        <w:t>ou need to use MapI</w:t>
      </w:r>
      <w:r w:rsidRPr="005B1F84">
        <w:rPr>
          <w:rFonts w:ascii="Calibri" w:hAnsi="Calibri" w:cs="Calibri"/>
          <w:color w:val="000000"/>
          <w:sz w:val="20"/>
          <w:szCs w:val="20"/>
        </w:rPr>
        <w:t>nfo version 7.8 or above.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E80DB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creating .tab files in MapI</w:t>
      </w:r>
      <w:r w:rsidR="005B1F84" w:rsidRPr="005B1F84">
        <w:rPr>
          <w:rFonts w:ascii="Calibri" w:hAnsi="Calibri" w:cs="Calibri"/>
          <w:color w:val="000000"/>
          <w:sz w:val="20"/>
          <w:szCs w:val="20"/>
        </w:rPr>
        <w:t>nfo for SA1, SA2, SA3, SA4, STE or SLA, the 'region ID' in the CSV file has to be changed from 'integer' or</w:t>
      </w:r>
      <w:r w:rsidR="00A25E4D">
        <w:rPr>
          <w:rFonts w:ascii="Calibri" w:hAnsi="Calibri" w:cs="Calibri"/>
          <w:color w:val="000000"/>
          <w:sz w:val="20"/>
          <w:szCs w:val="20"/>
        </w:rPr>
        <w:t xml:space="preserve"> 'small integer' to 'character', before merging with the corresponding boundary file.</w:t>
      </w:r>
    </w:p>
    <w:p w:rsidR="005B1F84" w:rsidRPr="005B1F84" w:rsidRDefault="005B1F84" w:rsidP="005B1F84">
      <w:pPr>
        <w:keepLines/>
        <w:autoSpaceDE w:val="0"/>
        <w:autoSpaceDN w:val="0"/>
        <w:adjustRightInd w:val="0"/>
        <w:spacing w:after="0" w:line="240" w:lineRule="auto"/>
        <w:rPr>
          <w:rFonts w:ascii="Calibri" w:hAnsi="Calibri" w:cs="Calibri"/>
          <w:color w:val="000000"/>
          <w:sz w:val="20"/>
          <w:szCs w:val="20"/>
        </w:rPr>
      </w:pPr>
    </w:p>
    <w:p w:rsidR="005B1F84" w:rsidRDefault="005B1F84" w:rsidP="005B1F84">
      <w:pPr>
        <w:keepLines/>
        <w:autoSpaceDE w:val="0"/>
        <w:autoSpaceDN w:val="0"/>
        <w:adjustRightInd w:val="0"/>
        <w:spacing w:after="0" w:line="240" w:lineRule="auto"/>
        <w:rPr>
          <w:rFonts w:ascii="Calibri" w:hAnsi="Calibri" w:cs="Calibri"/>
          <w:color w:val="0000FF"/>
          <w:sz w:val="20"/>
          <w:szCs w:val="20"/>
          <w:u w:val="single"/>
        </w:rPr>
      </w:pPr>
      <w:r w:rsidRPr="005B1F84">
        <w:rPr>
          <w:rFonts w:ascii="Calibri" w:hAnsi="Calibri" w:cs="Calibri"/>
          <w:color w:val="000000"/>
          <w:sz w:val="20"/>
          <w:szCs w:val="20"/>
        </w:rPr>
        <w:t xml:space="preserve">For details </w:t>
      </w:r>
      <w:r w:rsidR="00B91EBC" w:rsidRPr="0076227A">
        <w:rPr>
          <w:rFonts w:ascii="Calibri" w:hAnsi="Calibri" w:cs="Calibri"/>
          <w:sz w:val="20"/>
          <w:szCs w:val="20"/>
        </w:rPr>
        <w:t xml:space="preserve">see </w:t>
      </w:r>
      <w:hyperlink w:anchor="_MapInfo_–_converting" w:history="1">
        <w:r w:rsidR="00B91EBC" w:rsidRPr="0076227A">
          <w:rPr>
            <w:rStyle w:val="Hyperlink"/>
            <w:rFonts w:ascii="Calibri" w:hAnsi="Calibri" w:cs="Calibri"/>
            <w:sz w:val="20"/>
            <w:szCs w:val="20"/>
          </w:rPr>
          <w:t>MapInfo – converting region ID from numeric to character field</w:t>
        </w:r>
      </w:hyperlink>
    </w:p>
    <w:p w:rsidR="00A25E4D" w:rsidRDefault="00A25E4D" w:rsidP="005B1F84">
      <w:pPr>
        <w:keepLines/>
        <w:autoSpaceDE w:val="0"/>
        <w:autoSpaceDN w:val="0"/>
        <w:adjustRightInd w:val="0"/>
        <w:spacing w:after="0" w:line="240" w:lineRule="auto"/>
        <w:rPr>
          <w:rFonts w:ascii="Calibri" w:hAnsi="Calibri" w:cs="Calibri"/>
          <w:color w:val="0000FF"/>
          <w:sz w:val="20"/>
          <w:szCs w:val="20"/>
          <w:u w:val="single"/>
        </w:rPr>
      </w:pPr>
    </w:p>
    <w:p w:rsidR="00A25E4D" w:rsidRPr="005B1F84" w:rsidRDefault="00A25E4D" w:rsidP="00A25E4D">
      <w:pPr>
        <w:pStyle w:val="Heading1"/>
      </w:pPr>
      <w:r>
        <w:t>ArcGIS</w:t>
      </w:r>
      <w:r w:rsidRPr="005B1F84">
        <w:t xml:space="preserve"> users</w:t>
      </w:r>
    </w:p>
    <w:p w:rsidR="00A25E4D" w:rsidRPr="005B1F84" w:rsidRDefault="00A25E4D" w:rsidP="00A25E4D">
      <w:pPr>
        <w:autoSpaceDE w:val="0"/>
        <w:autoSpaceDN w:val="0"/>
        <w:adjustRightInd w:val="0"/>
        <w:spacing w:after="0" w:line="240" w:lineRule="auto"/>
        <w:rPr>
          <w:rFonts w:ascii="Calibri" w:hAnsi="Calibri" w:cs="Calibri"/>
          <w:b/>
          <w:bCs/>
          <w:color w:val="000000"/>
          <w:sz w:val="20"/>
          <w:szCs w:val="20"/>
        </w:rPr>
      </w:pPr>
    </w:p>
    <w:p w:rsidR="00A25E4D" w:rsidRPr="005B1F84" w:rsidRDefault="00A25E4D" w:rsidP="00A25E4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working with data files</w:t>
      </w:r>
      <w:r w:rsidRPr="005B1F84">
        <w:rPr>
          <w:rFonts w:ascii="Calibri" w:hAnsi="Calibri" w:cs="Calibri"/>
          <w:color w:val="000000"/>
          <w:sz w:val="20"/>
          <w:szCs w:val="20"/>
        </w:rPr>
        <w:t xml:space="preserve"> for SA1, SA2, SA3, SA4, STE or SLA, the 'region ID' in the CSV file has to be changed from </w:t>
      </w:r>
      <w:r>
        <w:rPr>
          <w:rFonts w:ascii="Calibri" w:hAnsi="Calibri" w:cs="Calibri"/>
          <w:color w:val="000000"/>
          <w:sz w:val="20"/>
          <w:szCs w:val="20"/>
        </w:rPr>
        <w:t>numeric</w:t>
      </w:r>
      <w:r w:rsidRPr="005B1F84">
        <w:rPr>
          <w:rFonts w:ascii="Calibri" w:hAnsi="Calibri" w:cs="Calibri"/>
          <w:color w:val="000000"/>
          <w:sz w:val="20"/>
          <w:szCs w:val="20"/>
        </w:rPr>
        <w:t xml:space="preserve"> </w:t>
      </w:r>
      <w:r>
        <w:rPr>
          <w:rFonts w:ascii="Calibri" w:hAnsi="Calibri" w:cs="Calibri"/>
          <w:color w:val="000000"/>
          <w:sz w:val="20"/>
          <w:szCs w:val="20"/>
        </w:rPr>
        <w:t>to text field, before merging with the corresponding boundary file.</w:t>
      </w:r>
    </w:p>
    <w:p w:rsidR="00A25E4D" w:rsidRPr="005B1F84" w:rsidRDefault="00A25E4D" w:rsidP="00A25E4D">
      <w:pPr>
        <w:keepLines/>
        <w:autoSpaceDE w:val="0"/>
        <w:autoSpaceDN w:val="0"/>
        <w:adjustRightInd w:val="0"/>
        <w:spacing w:after="0" w:line="240" w:lineRule="auto"/>
        <w:rPr>
          <w:rFonts w:ascii="Calibri" w:hAnsi="Calibri" w:cs="Calibri"/>
          <w:color w:val="000000"/>
          <w:sz w:val="20"/>
          <w:szCs w:val="20"/>
        </w:rPr>
      </w:pPr>
    </w:p>
    <w:p w:rsidR="00A25E4D" w:rsidRPr="005B1F84" w:rsidRDefault="00A25E4D" w:rsidP="00A25E4D">
      <w:pPr>
        <w:keepLines/>
        <w:autoSpaceDE w:val="0"/>
        <w:autoSpaceDN w:val="0"/>
        <w:adjustRightInd w:val="0"/>
        <w:spacing w:after="0" w:line="240" w:lineRule="auto"/>
        <w:rPr>
          <w:rFonts w:ascii="Calibri" w:hAnsi="Calibri" w:cs="Calibri"/>
          <w:color w:val="0000FF"/>
          <w:sz w:val="20"/>
          <w:szCs w:val="20"/>
          <w:u w:val="single"/>
        </w:rPr>
      </w:pPr>
      <w:r>
        <w:rPr>
          <w:rFonts w:ascii="Calibri" w:hAnsi="Calibri" w:cs="Calibri"/>
          <w:color w:val="000000"/>
          <w:sz w:val="20"/>
          <w:szCs w:val="20"/>
        </w:rPr>
        <w:t xml:space="preserve">For details </w:t>
      </w:r>
      <w:r w:rsidRPr="0076227A">
        <w:rPr>
          <w:rFonts w:ascii="Calibri" w:hAnsi="Calibri" w:cs="Calibri"/>
          <w:sz w:val="20"/>
          <w:szCs w:val="20"/>
        </w:rPr>
        <w:t xml:space="preserve">see </w:t>
      </w:r>
      <w:hyperlink w:anchor="_ArcGIS_–_converting" w:history="1">
        <w:r w:rsidRPr="0076227A">
          <w:rPr>
            <w:rStyle w:val="Hyperlink"/>
            <w:rFonts w:ascii="Calibri" w:hAnsi="Calibri" w:cs="Calibri"/>
            <w:sz w:val="20"/>
            <w:szCs w:val="20"/>
          </w:rPr>
          <w:t>ArcGIS – converting regio</w:t>
        </w:r>
        <w:r w:rsidR="0076227A" w:rsidRPr="0076227A">
          <w:rPr>
            <w:rStyle w:val="Hyperlink"/>
            <w:rFonts w:ascii="Calibri" w:hAnsi="Calibri" w:cs="Calibri"/>
            <w:sz w:val="20"/>
            <w:szCs w:val="20"/>
          </w:rPr>
          <w:t>n ID from numeric to text field</w:t>
        </w:r>
      </w:hyperlink>
    </w:p>
    <w:p w:rsidR="00A25E4D" w:rsidRPr="005B1F84" w:rsidRDefault="00A25E4D" w:rsidP="005B1F84">
      <w:pPr>
        <w:keepLines/>
        <w:autoSpaceDE w:val="0"/>
        <w:autoSpaceDN w:val="0"/>
        <w:adjustRightInd w:val="0"/>
        <w:spacing w:after="0" w:line="240" w:lineRule="auto"/>
        <w:rPr>
          <w:rFonts w:ascii="Calibri" w:hAnsi="Calibri" w:cs="Calibri"/>
          <w:color w:val="0000FF"/>
          <w:sz w:val="20"/>
          <w:szCs w:val="20"/>
          <w:u w:val="single"/>
        </w:rPr>
      </w:pPr>
    </w:p>
    <w:p w:rsidR="005B1F84" w:rsidRPr="005B1F84" w:rsidRDefault="005B1F84" w:rsidP="00446958">
      <w:pPr>
        <w:pStyle w:val="Heading1"/>
      </w:pPr>
      <w:r w:rsidRPr="005B1F84">
        <w:lastRenderedPageBreak/>
        <w:t>Summary of DataPacks</w:t>
      </w:r>
    </w:p>
    <w:p w:rsidR="005B1F84" w:rsidRPr="005B1F84" w:rsidRDefault="005B1F84" w:rsidP="00446958">
      <w:pPr>
        <w:pStyle w:val="Heading2"/>
      </w:pPr>
      <w:r w:rsidRPr="005B1F84">
        <w:t>What you get in a DataPack</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contain data for Census geographical areas ranging from Statistical Area Level 1 to the whole of Australia. They include geography boundary files, metadata and reference documents to enable you to read the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F743CC" w:rsidRPr="000B3DA7"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Metadata files contain the information you need to match the data with the Community Profile template, such as information about the sequential numbers and labels, the digital boundaries, the table descriptors, and the population that is being counted.</w:t>
      </w:r>
      <w:r w:rsidR="00F743CC">
        <w:rPr>
          <w:rFonts w:ascii="Calibri" w:hAnsi="Calibri" w:cs="Calibri"/>
          <w:color w:val="000000"/>
          <w:sz w:val="20"/>
          <w:szCs w:val="20"/>
        </w:rPr>
        <w:t xml:space="preserve"> The Metadata folder also contains the </w:t>
      </w:r>
      <w:r w:rsidR="00F743CC" w:rsidRPr="000B3DA7">
        <w:rPr>
          <w:rFonts w:ascii="Calibri" w:hAnsi="Calibri" w:cs="Calibri"/>
          <w:sz w:val="20"/>
          <w:szCs w:val="20"/>
        </w:rPr>
        <w:t>geographical description file</w:t>
      </w:r>
      <w:r w:rsidR="000B3DA7">
        <w:rPr>
          <w:rFonts w:ascii="Calibri" w:hAnsi="Calibri" w:cs="Calibri"/>
          <w:sz w:val="20"/>
          <w:szCs w:val="20"/>
        </w:rPr>
        <w:t>:</w:t>
      </w:r>
      <w:r w:rsidR="00F743CC" w:rsidRPr="000B3DA7">
        <w:rPr>
          <w:rFonts w:ascii="Calibri" w:hAnsi="Calibri" w:cs="Calibri"/>
          <w:sz w:val="20"/>
          <w:szCs w:val="20"/>
        </w:rPr>
        <w:t xml:space="preserve"> 2011Census_geog_desc.xlsx</w:t>
      </w:r>
      <w:r w:rsidR="000B3DA7" w:rsidRPr="000B3DA7">
        <w:rPr>
          <w:rFonts w:ascii="Calibri" w:hAnsi="Calibri" w:cs="Calibri"/>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do not include software.</w:t>
      </w:r>
    </w:p>
    <w:p w:rsidR="005B1F84" w:rsidRPr="005B1F84" w:rsidRDefault="005B1F84" w:rsidP="00446958">
      <w:pPr>
        <w:pStyle w:val="Heading2"/>
      </w:pPr>
      <w:r w:rsidRPr="005B1F84">
        <w:t>Using the DataPacks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use DataPacks if you:</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want to use the data with your own database or analysis systems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proofErr w:type="gramStart"/>
      <w:r w:rsidRPr="005B1F84">
        <w:rPr>
          <w:rFonts w:ascii="Calibri" w:hAnsi="Calibri" w:cs="Calibri"/>
          <w:color w:val="000000"/>
          <w:sz w:val="20"/>
          <w:szCs w:val="20"/>
        </w:rPr>
        <w:t>want</w:t>
      </w:r>
      <w:proofErr w:type="gramEnd"/>
      <w:r w:rsidRPr="005B1F84">
        <w:rPr>
          <w:rFonts w:ascii="Calibri" w:hAnsi="Calibri" w:cs="Calibri"/>
          <w:color w:val="000000"/>
          <w:sz w:val="20"/>
          <w:szCs w:val="20"/>
        </w:rPr>
        <w:t xml:space="preserve"> Community Profile data for numerous geographic areas.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Once you have Census data in your Geographic Information System (GIS), you can merge the data with the digital boundaries.</w:t>
      </w:r>
    </w:p>
    <w:p w:rsidR="006D421D" w:rsidRPr="005B1F84" w:rsidRDefault="006D421D"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data items in DataPacks are contained in CSV files. </w:t>
      </w:r>
    </w:p>
    <w:p w:rsidR="005B1F84" w:rsidRPr="005B1F84" w:rsidRDefault="005B1F84" w:rsidP="00446958">
      <w:pPr>
        <w:pStyle w:val="Heading3"/>
      </w:pPr>
      <w:r w:rsidRPr="005B1F84">
        <w:t>Descriptors</w:t>
      </w:r>
    </w:p>
    <w:p w:rsidR="005B1F84" w:rsidRPr="005B1F84" w:rsidRDefault="005B1F84" w:rsidP="005B1F84">
      <w:pPr>
        <w:autoSpaceDE w:val="0"/>
        <w:autoSpaceDN w:val="0"/>
        <w:adjustRightInd w:val="0"/>
        <w:spacing w:after="0" w:line="240" w:lineRule="auto"/>
        <w:rPr>
          <w:rFonts w:ascii="Calibri" w:hAnsi="Calibri" w:cs="Calibri"/>
          <w:color w:val="008000"/>
          <w:sz w:val="20"/>
          <w:szCs w:val="20"/>
        </w:rPr>
      </w:pPr>
      <w:r w:rsidRPr="005B1F84">
        <w:rPr>
          <w:rFonts w:ascii="Calibri" w:hAnsi="Calibri" w:cs="Calibri"/>
          <w:color w:val="000000"/>
          <w:sz w:val="20"/>
          <w:szCs w:val="20"/>
        </w:rPr>
        <w:t>There are three options for column labels in the 2011 DataPacks. You can use the sequential number labels, short descriptors (up to 29 characters) or long descriptors. Short descriptors were created for use with Geographic Information System (GIS) software</w:t>
      </w:r>
      <w:r w:rsidRPr="005B1F84">
        <w:rPr>
          <w:rFonts w:ascii="Calibri" w:hAnsi="Calibri" w:cs="Calibri"/>
          <w:color w:val="008000"/>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8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example below, using Local Government Area (LGA) geography, shows the three options for descriptors.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sequential number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B1</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B2</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B3</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short descriptor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Tot_P_M</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Total_P_F</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Total_P_P</w:t>
            </w:r>
            <w:proofErr w:type="spellEnd"/>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long descriptor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Total_Persons_Males</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Total_Persons_Females</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Total_Persons_Persons</w:t>
            </w:r>
            <w:proofErr w:type="spellEnd"/>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446958">
      <w:pPr>
        <w:pStyle w:val="Heading2"/>
      </w:pPr>
      <w:r w:rsidRPr="005B1F84">
        <w:t>Sample DataPacks</w:t>
      </w:r>
    </w:p>
    <w:p w:rsidR="005B1F84" w:rsidRPr="005B1F84" w:rsidRDefault="006D421D"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Sample DataPacks </w:t>
      </w:r>
      <w:r w:rsidR="005B1F84" w:rsidRPr="005B1F84">
        <w:rPr>
          <w:rFonts w:ascii="Calibri" w:hAnsi="Calibri" w:cs="Calibri"/>
          <w:color w:val="000000"/>
          <w:sz w:val="20"/>
          <w:szCs w:val="20"/>
        </w:rPr>
        <w:t xml:space="preserve">contain the data structure (geography boundaries and Census item descriptors) but no Census data. They </w:t>
      </w:r>
      <w:r w:rsidR="00CC7977">
        <w:rPr>
          <w:rFonts w:ascii="Calibri" w:hAnsi="Calibri" w:cs="Calibri"/>
          <w:color w:val="000000"/>
          <w:sz w:val="20"/>
          <w:szCs w:val="20"/>
        </w:rPr>
        <w:t>are available for</w:t>
      </w:r>
      <w:r w:rsidR="005B1F84" w:rsidRPr="005B1F84">
        <w:rPr>
          <w:rFonts w:ascii="Calibri" w:hAnsi="Calibri" w:cs="Calibri"/>
          <w:color w:val="000000"/>
          <w:sz w:val="20"/>
          <w:szCs w:val="20"/>
        </w:rPr>
        <w:t xml:space="preserve"> download from the</w:t>
      </w:r>
      <w:r w:rsidR="00CC7977">
        <w:rPr>
          <w:rFonts w:ascii="Calibri" w:hAnsi="Calibri" w:cs="Calibri"/>
          <w:color w:val="000000"/>
          <w:sz w:val="20"/>
          <w:szCs w:val="20"/>
        </w:rPr>
        <w:t xml:space="preserve"> ABS</w:t>
      </w:r>
      <w:r w:rsidR="005B1F84" w:rsidRPr="005B1F84">
        <w:rPr>
          <w:rFonts w:ascii="Calibri" w:hAnsi="Calibri" w:cs="Calibri"/>
          <w:color w:val="000000"/>
          <w:sz w:val="20"/>
          <w:szCs w:val="20"/>
        </w:rPr>
        <w:t xml:space="preserve"> website</w:t>
      </w:r>
      <w:r w:rsidR="00CC7977">
        <w:rPr>
          <w:rFonts w:ascii="Calibri" w:hAnsi="Calibri" w:cs="Calibri"/>
          <w:color w:val="000000"/>
          <w:sz w:val="20"/>
          <w:szCs w:val="20"/>
        </w:rPr>
        <w:t xml:space="preserve"> now.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 xml:space="preserve">Sample DataPacks </w:t>
      </w:r>
      <w:r w:rsidR="00CC7977">
        <w:rPr>
          <w:rFonts w:ascii="Calibri" w:hAnsi="Calibri" w:cs="Calibri"/>
          <w:color w:val="000000"/>
          <w:sz w:val="20"/>
          <w:szCs w:val="20"/>
        </w:rPr>
        <w:t>are only</w:t>
      </w:r>
      <w:r w:rsidRPr="005B1F84">
        <w:rPr>
          <w:rFonts w:ascii="Calibri" w:hAnsi="Calibri" w:cs="Calibri"/>
          <w:color w:val="000000"/>
          <w:sz w:val="20"/>
          <w:szCs w:val="20"/>
        </w:rPr>
        <w:t xml:space="preserve"> available for the following profiles: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Aboriginal and Torres Strait Islander Peoples (Indigenous)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Time Series Profile. </w:t>
      </w:r>
    </w:p>
    <w:p w:rsidR="005B1F84" w:rsidRPr="005B1F84" w:rsidRDefault="005B1F84" w:rsidP="00446958">
      <w:pPr>
        <w:pStyle w:val="Heading2"/>
      </w:pPr>
      <w:r w:rsidRPr="005B1F84">
        <w:t>DataPacks on DVD</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initial release of DataPacks will be on DVD, mailed from the ABS.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will also be available to download from our website for free. Downloads become available a couple of weeks later than the DVDs.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DataPacks on DVD will be available for the Community Profiles and will include all Census geographical areas ranging from Statistical Area Level 1 to the whole of Australia. </w:t>
      </w:r>
    </w:p>
    <w:p w:rsidR="005B1F84" w:rsidRPr="005B1F84" w:rsidRDefault="005B1F84" w:rsidP="00446958">
      <w:pPr>
        <w:pStyle w:val="Heading2"/>
      </w:pPr>
      <w:r w:rsidRPr="005B1F84">
        <w:t>Price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DVDs are priced to recover administrative and production costs. The data is free.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Community Profile DataPacks are not sold on separate DVDs but are sold as compilations.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One DVD has the DataPacks for:</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Aboriginal and Torres Strait Islander Peoples (Indigenous)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Time Series Profile DataPacks.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Another DVD has the DataPacks for:</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Enumeration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Expanded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Working Population Profile (this is on the second release DVD only). </w:t>
      </w:r>
    </w:p>
    <w:p w:rsidR="005B1F84" w:rsidRPr="005B1F84" w:rsidRDefault="005B1F84" w:rsidP="00A04D2B">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Each of these DVDs costs $100 (including postage and GST). This price includes the second and third release DVDs which will also be mailed to you.</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Estimated Resident Population costs $50 (including postage and GST).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All DataPacks on DVD costs $250.</w:t>
      </w:r>
    </w:p>
    <w:p w:rsidR="005B1F84" w:rsidRPr="005B1F84" w:rsidRDefault="005B1F84" w:rsidP="00446958">
      <w:pPr>
        <w:pStyle w:val="Heading2"/>
      </w:pPr>
      <w:r w:rsidRPr="005B1F84">
        <w:t xml:space="preserve">Ordering </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order DataPack DVDs now, by phoning our National Information and Referral Service on 1300 135 070. International callers phone +61 2 9268 4909. You do not need to be a registered user.</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will need to give the catalogue number for the type of DataPack you want to buy:</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Aboriginal and Torres Strait Islander Peoples and Time Series Profiles, DVD cat. no. 2069.0.30.008</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Enumeration, Expanded and Working Population Profiles, DVD cat. no. 2069.0.30.009</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Estimated Resident Population, DVD cat. no. 2069.0.30.010.</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DataPack will then be mailed to you on the day of data release.</w:t>
      </w:r>
    </w:p>
    <w:p w:rsidR="00C57251" w:rsidRDefault="00C57251">
      <w:pPr>
        <w:rPr>
          <w:rFonts w:asciiTheme="majorHAnsi" w:eastAsiaTheme="majorEastAsia" w:hAnsiTheme="majorHAnsi" w:cstheme="majorBidi"/>
          <w:b/>
          <w:bCs/>
          <w:color w:val="4F81BD" w:themeColor="accent1"/>
        </w:rPr>
      </w:pPr>
      <w:r>
        <w:br w:type="page"/>
      </w:r>
    </w:p>
    <w:p w:rsidR="005B1F84" w:rsidRPr="005B1F84" w:rsidRDefault="005B1F84" w:rsidP="00446958">
      <w:pPr>
        <w:pStyle w:val="Heading3"/>
      </w:pPr>
      <w:r w:rsidRPr="005B1F84">
        <w:lastRenderedPageBreak/>
        <w:t>Release dates for DataPacks on DVD</w:t>
      </w:r>
    </w:p>
    <w:tbl>
      <w:tblPr>
        <w:tblW w:w="7702" w:type="dxa"/>
        <w:tblLayout w:type="fixed"/>
        <w:tblCellMar>
          <w:left w:w="30" w:type="dxa"/>
          <w:right w:w="30" w:type="dxa"/>
        </w:tblCellMar>
        <w:tblLook w:val="00A0" w:firstRow="1" w:lastRow="0" w:firstColumn="1" w:lastColumn="0" w:noHBand="0" w:noVBand="0"/>
      </w:tblPr>
      <w:tblGrid>
        <w:gridCol w:w="1304"/>
        <w:gridCol w:w="2287"/>
        <w:gridCol w:w="2112"/>
        <w:gridCol w:w="1999"/>
      </w:tblGrid>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DataPack</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First Release</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Second Release</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Third Release</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Jun</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21 Jun </w:t>
            </w:r>
            <w:r w:rsidR="005B1F84" w:rsidRPr="005B1F84">
              <w:rPr>
                <w:rFonts w:ascii="Calibri" w:hAnsi="Calibri" w:cs="Calibri"/>
                <w:color w:val="000000"/>
                <w:sz w:val="20"/>
                <w:szCs w:val="20"/>
              </w:rPr>
              <w:t>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Jun</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Aug</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Aug</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26 Aug</w:t>
            </w:r>
            <w:r w:rsidR="005B1F84" w:rsidRPr="005B1F84">
              <w:rPr>
                <w:rFonts w:ascii="Calibri" w:hAnsi="Calibri" w:cs="Calibri"/>
                <w:color w:val="000000"/>
                <w:sz w:val="20"/>
                <w:szCs w:val="20"/>
              </w:rPr>
              <w:t xml:space="preserve"> 2013</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jc w:val="both"/>
        <w:rPr>
          <w:rFonts w:ascii="Calibri" w:hAnsi="Calibri" w:cs="Calibri"/>
          <w:color w:val="000000"/>
          <w:sz w:val="20"/>
          <w:szCs w:val="20"/>
        </w:rPr>
      </w:pPr>
      <w:r w:rsidRPr="005B1F84">
        <w:rPr>
          <w:rFonts w:ascii="Calibri" w:hAnsi="Calibri" w:cs="Calibri"/>
          <w:color w:val="000000"/>
          <w:sz w:val="20"/>
          <w:szCs w:val="20"/>
        </w:rPr>
        <w:t xml:space="preserve">.. </w:t>
      </w:r>
      <w:proofErr w:type="gramStart"/>
      <w:r w:rsidRPr="005B1F84">
        <w:rPr>
          <w:rFonts w:ascii="Calibri" w:hAnsi="Calibri" w:cs="Calibri"/>
          <w:color w:val="000000"/>
          <w:sz w:val="20"/>
          <w:szCs w:val="20"/>
        </w:rPr>
        <w:t>not</w:t>
      </w:r>
      <w:proofErr w:type="gramEnd"/>
      <w:r w:rsidRPr="005B1F84">
        <w:rPr>
          <w:rFonts w:ascii="Calibri" w:hAnsi="Calibri" w:cs="Calibri"/>
          <w:color w:val="000000"/>
          <w:sz w:val="20"/>
          <w:szCs w:val="20"/>
        </w:rPr>
        <w:t xml:space="preserve"> applicable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table above shows the availability of data on DVD for the first, second and third releases. The release dates are the dates on which the DataPacks will be mailed from the ABS. </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for the Basic Community Profile, Indigenous Profile and Place of Enumeration Profile will include Remoteness Area, but no new tables.</w:t>
      </w:r>
    </w:p>
    <w:p w:rsidR="005B1F84" w:rsidRPr="005B1F84" w:rsidRDefault="005B1F84" w:rsidP="00CF35BD">
      <w:pPr>
        <w:pStyle w:val="Heading2"/>
      </w:pPr>
      <w:r w:rsidRPr="005B1F84">
        <w:t>DataPacks online</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DataPacks </w:t>
      </w:r>
      <w:r w:rsidR="00A94F0E">
        <w:rPr>
          <w:rFonts w:ascii="Calibri" w:hAnsi="Calibri" w:cs="Calibri"/>
          <w:color w:val="000000"/>
          <w:sz w:val="20"/>
          <w:szCs w:val="20"/>
        </w:rPr>
        <w:t>are</w:t>
      </w:r>
      <w:r w:rsidRPr="005B1F84">
        <w:rPr>
          <w:rFonts w:ascii="Calibri" w:hAnsi="Calibri" w:cs="Calibri"/>
          <w:color w:val="000000"/>
          <w:sz w:val="20"/>
          <w:szCs w:val="20"/>
        </w:rPr>
        <w:t xml:space="preserve"> available to download free of charge from our website. You will need to register to download DataPacks. You are advised to register early, as high levels of traffic on the website are expected on release dates.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you download a DataPack, you will choose the profiles and descriptor types as well as the type of geographic area.</w:t>
      </w:r>
    </w:p>
    <w:p w:rsidR="005B1F84" w:rsidRPr="005B1F84" w:rsidRDefault="005B1F84" w:rsidP="00890CB5">
      <w:pPr>
        <w:pStyle w:val="Heading3"/>
      </w:pPr>
      <w:r w:rsidRPr="005B1F84">
        <w:t>Release dates for DataPacks online</w:t>
      </w:r>
    </w:p>
    <w:tbl>
      <w:tblPr>
        <w:tblW w:w="7702" w:type="dxa"/>
        <w:tblLayout w:type="fixed"/>
        <w:tblCellMar>
          <w:left w:w="30" w:type="dxa"/>
          <w:right w:w="30" w:type="dxa"/>
        </w:tblCellMar>
        <w:tblLook w:val="00A0" w:firstRow="1" w:lastRow="0" w:firstColumn="1" w:lastColumn="0" w:noHBand="0" w:noVBand="0"/>
      </w:tblPr>
      <w:tblGrid>
        <w:gridCol w:w="1304"/>
        <w:gridCol w:w="2287"/>
        <w:gridCol w:w="2112"/>
        <w:gridCol w:w="1999"/>
      </w:tblGrid>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 xml:space="preserve">DataPack </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First Release</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Second Release</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Third Release</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rsidP="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 Sep</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5B1F84" w:rsidRPr="005B1F84">
              <w:rPr>
                <w:rFonts w:ascii="Calibri" w:hAnsi="Calibri" w:cs="Calibri"/>
                <w:color w:val="000000"/>
                <w:sz w:val="20"/>
                <w:szCs w:val="20"/>
              </w:rPr>
              <w:t xml:space="preserve"> </w:t>
            </w:r>
            <w:r w:rsidR="00890CB5">
              <w:rPr>
                <w:rFonts w:ascii="Calibri" w:hAnsi="Calibri" w:cs="Calibri"/>
                <w:color w:val="000000"/>
                <w:sz w:val="20"/>
                <w:szCs w:val="20"/>
              </w:rPr>
              <w:t>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 Sep</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890CB5">
              <w:rPr>
                <w:rFonts w:ascii="Calibri" w:hAnsi="Calibri" w:cs="Calibri"/>
                <w:color w:val="000000"/>
                <w:sz w:val="20"/>
                <w:szCs w:val="20"/>
              </w:rPr>
              <w:t xml:space="preserve">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890CB5">
              <w:rPr>
                <w:rFonts w:ascii="Calibri" w:hAnsi="Calibri" w:cs="Calibri"/>
                <w:color w:val="000000"/>
                <w:sz w:val="20"/>
                <w:szCs w:val="20"/>
              </w:rPr>
              <w:t xml:space="preserve">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26 Aug</w:t>
            </w:r>
            <w:r w:rsidR="005B1F84" w:rsidRPr="005B1F84">
              <w:rPr>
                <w:rFonts w:ascii="Calibri" w:hAnsi="Calibri" w:cs="Calibri"/>
                <w:color w:val="000000"/>
                <w:sz w:val="20"/>
                <w:szCs w:val="20"/>
              </w:rPr>
              <w:t xml:space="preserve"> 2013</w:t>
            </w:r>
          </w:p>
        </w:tc>
      </w:tr>
    </w:tbl>
    <w:p w:rsidR="005B1F84" w:rsidRPr="005B1F84" w:rsidRDefault="005B1F84" w:rsidP="005B1F84">
      <w:pPr>
        <w:autoSpaceDE w:val="0"/>
        <w:autoSpaceDN w:val="0"/>
        <w:adjustRightInd w:val="0"/>
        <w:spacing w:after="0" w:line="240" w:lineRule="auto"/>
        <w:jc w:val="both"/>
        <w:rPr>
          <w:rFonts w:ascii="Calibri" w:hAnsi="Calibri" w:cs="Calibri"/>
          <w:color w:val="000000"/>
          <w:sz w:val="20"/>
          <w:szCs w:val="20"/>
        </w:rPr>
      </w:pPr>
      <w:r w:rsidRPr="005B1F84">
        <w:rPr>
          <w:rFonts w:ascii="Calibri" w:hAnsi="Calibri" w:cs="Calibri"/>
          <w:color w:val="000000"/>
          <w:sz w:val="20"/>
          <w:szCs w:val="20"/>
        </w:rPr>
        <w:t xml:space="preserve">.. </w:t>
      </w:r>
      <w:proofErr w:type="gramStart"/>
      <w:r w:rsidRPr="005B1F84">
        <w:rPr>
          <w:rFonts w:ascii="Calibri" w:hAnsi="Calibri" w:cs="Calibri"/>
          <w:color w:val="000000"/>
          <w:sz w:val="20"/>
          <w:szCs w:val="20"/>
        </w:rPr>
        <w:t>not</w:t>
      </w:r>
      <w:proofErr w:type="gramEnd"/>
      <w:r w:rsidRPr="005B1F84">
        <w:rPr>
          <w:rFonts w:ascii="Calibri" w:hAnsi="Calibri" w:cs="Calibri"/>
          <w:color w:val="000000"/>
          <w:sz w:val="20"/>
          <w:szCs w:val="20"/>
        </w:rPr>
        <w:t xml:space="preserve"> applicable</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table above shows the data available to download from the Census website for the first, second and third releases.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for the Basic Community Profile, Indigenous Profile and Place of Enumeration Profile will include Remoteness Area, but no new tables.</w:t>
      </w:r>
    </w:p>
    <w:p w:rsidR="00890CB5" w:rsidRPr="005B1F84" w:rsidRDefault="00890CB5" w:rsidP="005B1F84">
      <w:pPr>
        <w:autoSpaceDE w:val="0"/>
        <w:autoSpaceDN w:val="0"/>
        <w:adjustRightInd w:val="0"/>
        <w:spacing w:after="0" w:line="240" w:lineRule="auto"/>
        <w:rPr>
          <w:rFonts w:ascii="Calibri" w:hAnsi="Calibri" w:cs="Calibri"/>
          <w:color w:val="000000"/>
          <w:sz w:val="20"/>
          <w:szCs w:val="20"/>
        </w:rPr>
      </w:pPr>
    </w:p>
    <w:p w:rsidR="005B1F84" w:rsidRPr="00A94F0E" w:rsidRDefault="005B1F84" w:rsidP="00A94F0E">
      <w:pPr>
        <w:rPr>
          <w:rFonts w:asciiTheme="majorHAnsi" w:eastAsiaTheme="majorEastAsia" w:hAnsiTheme="majorHAnsi" w:cstheme="majorBidi"/>
          <w:b/>
          <w:bCs/>
          <w:color w:val="4F81BD" w:themeColor="accent1"/>
          <w:sz w:val="26"/>
          <w:szCs w:val="26"/>
        </w:rPr>
      </w:pPr>
      <w:r w:rsidRPr="00890CB5">
        <w:rPr>
          <w:rStyle w:val="Heading2Char"/>
        </w:rPr>
        <w:t>Availability of geographic structures</w:t>
      </w:r>
      <w:r w:rsidRPr="005B1F84">
        <w:rPr>
          <w:rFonts w:ascii="Calibri" w:hAnsi="Calibri" w:cs="Calibri"/>
          <w:color w:val="000000"/>
          <w:sz w:val="20"/>
          <w:szCs w:val="20"/>
        </w:rPr>
        <w:br/>
      </w:r>
      <w:proofErr w:type="gramStart"/>
      <w:r w:rsidRPr="005B1F84">
        <w:rPr>
          <w:rFonts w:ascii="Calibri" w:hAnsi="Calibri" w:cs="Calibri"/>
          <w:color w:val="000000"/>
          <w:sz w:val="20"/>
          <w:szCs w:val="20"/>
        </w:rPr>
        <w:t>The</w:t>
      </w:r>
      <w:proofErr w:type="gramEnd"/>
      <w:r w:rsidRPr="005B1F84">
        <w:rPr>
          <w:rFonts w:ascii="Calibri" w:hAnsi="Calibri" w:cs="Calibri"/>
          <w:color w:val="000000"/>
          <w:sz w:val="20"/>
          <w:szCs w:val="20"/>
        </w:rPr>
        <w:t xml:space="preserve"> following tables show the availability of data for each geographic area, for the first, second and third releases.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Legend: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 = DataPack first release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 = DataPack second release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 = DataPack available after second release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Abbreviations for geographic structures are listed after the tables.</w:t>
      </w:r>
    </w:p>
    <w:p w:rsidR="005B1F84" w:rsidRPr="005B1F84" w:rsidRDefault="005B1F84" w:rsidP="00890CB5">
      <w:pPr>
        <w:pStyle w:val="Heading3"/>
      </w:pPr>
      <w:r w:rsidRPr="005B1F84">
        <w:t>Geography: ABS structures</w:t>
      </w:r>
    </w:p>
    <w:tbl>
      <w:tblPr>
        <w:tblW w:w="9929" w:type="dxa"/>
        <w:tblLayout w:type="fixed"/>
        <w:tblCellMar>
          <w:left w:w="30" w:type="dxa"/>
          <w:right w:w="30" w:type="dxa"/>
        </w:tblCellMar>
        <w:tblLook w:val="00A0" w:firstRow="1" w:lastRow="0" w:firstColumn="1" w:lastColumn="0" w:noHBand="0" w:noVBand="0"/>
      </w:tblPr>
      <w:tblGrid>
        <w:gridCol w:w="1304"/>
        <w:gridCol w:w="585"/>
        <w:gridCol w:w="465"/>
        <w:gridCol w:w="510"/>
        <w:gridCol w:w="510"/>
        <w:gridCol w:w="510"/>
        <w:gridCol w:w="510"/>
        <w:gridCol w:w="810"/>
        <w:gridCol w:w="585"/>
        <w:gridCol w:w="570"/>
        <w:gridCol w:w="570"/>
        <w:gridCol w:w="540"/>
        <w:gridCol w:w="615"/>
        <w:gridCol w:w="615"/>
        <w:gridCol w:w="615"/>
        <w:gridCol w:w="615"/>
      </w:tblGrid>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roofErr w:type="spellStart"/>
            <w:r w:rsidRPr="005B1F84">
              <w:rPr>
                <w:rFonts w:ascii="Calibri" w:hAnsi="Calibri" w:cs="Calibri"/>
                <w:color w:val="000000"/>
                <w:sz w:val="20"/>
                <w:szCs w:val="20"/>
              </w:rPr>
              <w:t>Aust</w:t>
            </w:r>
            <w:proofErr w:type="spellEnd"/>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STE</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SA4</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GCCSA</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IREG</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IARE</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ILOC</w:t>
            </w: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SUA</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UC/L</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SOS</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SOSR</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RA</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890CB5">
      <w:pPr>
        <w:pStyle w:val="Heading3"/>
      </w:pPr>
      <w:r w:rsidRPr="005B1F84">
        <w:t>Geography: Non-ABS structures</w:t>
      </w:r>
    </w:p>
    <w:tbl>
      <w:tblPr>
        <w:tblW w:w="0" w:type="auto"/>
        <w:tblLayout w:type="fixed"/>
        <w:tblCellMar>
          <w:left w:w="30" w:type="dxa"/>
          <w:right w:w="30" w:type="dxa"/>
        </w:tblCellMar>
        <w:tblLook w:val="00A0" w:firstRow="1" w:lastRow="0" w:firstColumn="1" w:lastColumn="0" w:noHBand="0" w:noVBand="0"/>
      </w:tblPr>
      <w:tblGrid>
        <w:gridCol w:w="1304"/>
        <w:gridCol w:w="595"/>
        <w:gridCol w:w="550"/>
        <w:gridCol w:w="550"/>
        <w:gridCol w:w="625"/>
        <w:gridCol w:w="625"/>
        <w:gridCol w:w="625"/>
      </w:tblGrid>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LGA</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SLA</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SSC</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POA</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CED</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SED</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bookmarkStart w:id="0" w:name="_GoBack"/>
            <w:bookmarkEnd w:id="0"/>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890CB5">
      <w:pPr>
        <w:pStyle w:val="Heading3"/>
      </w:pPr>
      <w:r w:rsidRPr="005B1F84">
        <w:t>Abbreviations</w:t>
      </w:r>
    </w:p>
    <w:tbl>
      <w:tblPr>
        <w:tblW w:w="0" w:type="auto"/>
        <w:tblInd w:w="8" w:type="dxa"/>
        <w:tblLayout w:type="fixed"/>
        <w:tblCellMar>
          <w:left w:w="0" w:type="dxa"/>
          <w:right w:w="0" w:type="dxa"/>
        </w:tblCellMar>
        <w:tblLook w:val="00A0" w:firstRow="1" w:lastRow="0" w:firstColumn="1" w:lastColumn="0" w:noHBand="0" w:noVBand="0"/>
      </w:tblPr>
      <w:tblGrid>
        <w:gridCol w:w="1134"/>
        <w:gridCol w:w="5669"/>
      </w:tblGrid>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Aust</w:t>
            </w:r>
            <w:proofErr w:type="spellEnd"/>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Australia</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CED</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Commonwealth Electoral Divisions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GCCSA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Greater Capital City Statistical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IARE</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ILOC</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Locations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IREG</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Regions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Local Government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POA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Postal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RA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Remoteness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SA1</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1</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SA2</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2</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SA3</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3</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SA4</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4</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SED</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 Electoral Divisions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SLA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Local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SOS</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Section of State</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SOSR</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Section of State Ranges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SSC</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 Suburbs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STE</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States and Territories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SUA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Significant Urban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UC/L</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Urban Centres and Localities</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A94F0E" w:rsidRDefault="00A94F0E">
      <w:pPr>
        <w:rPr>
          <w:rFonts w:asciiTheme="majorHAnsi" w:eastAsiaTheme="majorEastAsia" w:hAnsiTheme="majorHAnsi" w:cstheme="majorBidi"/>
          <w:b/>
          <w:bCs/>
          <w:color w:val="365F91" w:themeColor="accent1" w:themeShade="BF"/>
          <w:sz w:val="28"/>
          <w:szCs w:val="28"/>
        </w:rPr>
      </w:pPr>
      <w:r>
        <w:br w:type="page"/>
      </w:r>
    </w:p>
    <w:p w:rsidR="005B1F84" w:rsidRPr="005B1F84" w:rsidRDefault="005B1F84" w:rsidP="00CB04C2">
      <w:pPr>
        <w:pStyle w:val="Heading1"/>
      </w:pPr>
      <w:r w:rsidRPr="005B1F84">
        <w:lastRenderedPageBreak/>
        <w:t>Summary of Community Profiles</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community profiles are released in two phases. First release tables are those containing variables which are relatively easy to process and will be available on release day. Second release tables contain variables which require more complex processing and will be available on the second release day.</w:t>
      </w:r>
    </w:p>
    <w:p w:rsidR="005B1F84" w:rsidRPr="005B1F84" w:rsidRDefault="005B1F84" w:rsidP="00CB04C2">
      <w:pPr>
        <w:pStyle w:val="Heading2"/>
      </w:pPr>
      <w:r w:rsidRPr="005B1F84">
        <w:t>Basis for counting people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usual residence' data counts people where they usually live.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'Place of enumeration' is the place at which the person is counted i.e. where he/she spent Census Night, which may not be where he/she usually lives. </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work' data provides information on where a person goes to work.</w:t>
      </w:r>
    </w:p>
    <w:p w:rsidR="005B1F84" w:rsidRPr="005B1F84" w:rsidRDefault="005B1F84" w:rsidP="00CB04C2">
      <w:pPr>
        <w:pStyle w:val="Heading2"/>
      </w:pPr>
      <w:r w:rsidRPr="005B1F84">
        <w:t>Templates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templates provide an easy way for you to visualise all data cells available in the data files. They contain the formatted tables and the corresponding cell reference numbers. The templates are in the Metadata folder.</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tbl>
      <w:tblPr>
        <w:tblW w:w="8163" w:type="dxa"/>
        <w:tblLayout w:type="fixed"/>
        <w:tblCellMar>
          <w:left w:w="0" w:type="dxa"/>
          <w:right w:w="0" w:type="dxa"/>
        </w:tblCellMar>
        <w:tblLook w:val="00A0" w:firstRow="1" w:lastRow="0" w:firstColumn="1" w:lastColumn="0" w:noHBand="0" w:noVBand="0"/>
      </w:tblPr>
      <w:tblGrid>
        <w:gridCol w:w="2494"/>
        <w:gridCol w:w="5669"/>
      </w:tblGrid>
      <w:tr w:rsidR="004D682E" w:rsidRPr="005B1F84" w:rsidTr="004D682E">
        <w:tc>
          <w:tcPr>
            <w:tcW w:w="2494" w:type="dxa"/>
          </w:tcPr>
          <w:p w:rsidR="005B1F84" w:rsidRPr="00D634A7" w:rsidRDefault="00D634A7">
            <w:pPr>
              <w:keepNext/>
              <w:keepLines/>
              <w:autoSpaceDE w:val="0"/>
              <w:autoSpaceDN w:val="0"/>
              <w:adjustRightInd w:val="0"/>
              <w:spacing w:after="0" w:line="240" w:lineRule="auto"/>
              <w:rPr>
                <w:rFonts w:ascii="Calibri" w:hAnsi="Calibri" w:cs="Calibri"/>
                <w:b/>
                <w:color w:val="000000"/>
                <w:sz w:val="20"/>
                <w:szCs w:val="20"/>
              </w:rPr>
            </w:pPr>
            <w:r w:rsidRPr="00D634A7">
              <w:rPr>
                <w:rFonts w:ascii="Calibri" w:hAnsi="Calibri" w:cs="Calibri"/>
                <w:b/>
                <w:color w:val="000000"/>
                <w:sz w:val="20"/>
                <w:szCs w:val="20"/>
              </w:rPr>
              <w:t>Community profile</w:t>
            </w:r>
          </w:p>
        </w:tc>
        <w:tc>
          <w:tcPr>
            <w:tcW w:w="5669" w:type="dxa"/>
          </w:tcPr>
          <w:p w:rsidR="005B1F84" w:rsidRPr="00D634A7" w:rsidRDefault="00D634A7">
            <w:pPr>
              <w:keepNext/>
              <w:keepLines/>
              <w:autoSpaceDE w:val="0"/>
              <w:autoSpaceDN w:val="0"/>
              <w:adjustRightInd w:val="0"/>
              <w:spacing w:after="0" w:line="240" w:lineRule="auto"/>
              <w:rPr>
                <w:rFonts w:ascii="Calibri" w:hAnsi="Calibri" w:cs="Calibri"/>
                <w:b/>
                <w:color w:val="000000"/>
                <w:sz w:val="20"/>
                <w:szCs w:val="20"/>
              </w:rPr>
            </w:pPr>
            <w:r w:rsidRPr="00D634A7">
              <w:rPr>
                <w:rFonts w:ascii="Calibri" w:hAnsi="Calibri" w:cs="Calibri"/>
                <w:b/>
                <w:color w:val="000000"/>
                <w:sz w:val="20"/>
                <w:szCs w:val="20"/>
              </w:rPr>
              <w:t>Template</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2011_BCP_datapack_sequential_template.xls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2011_IP_datapack_sequential_template.xls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2011_TSP_datapack_sequential_template.xls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2011_PEP_datapack_sequential_template.xls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2011_XCP_datapack_sequential_template.xls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2011_WPP_datapack_sequential_template.xls</w:t>
            </w:r>
          </w:p>
        </w:tc>
      </w:tr>
    </w:tbl>
    <w:p w:rsidR="005B1F84" w:rsidRPr="005B1F84" w:rsidRDefault="00E86C02" w:rsidP="00CB04C2">
      <w:pPr>
        <w:pStyle w:val="Heading2"/>
      </w:pPr>
      <w:r>
        <w:t>Community profiles in brief</w:t>
      </w:r>
    </w:p>
    <w:p w:rsidR="005B1F84" w:rsidRPr="005B1F84" w:rsidRDefault="00DC1D9E" w:rsidP="00BE4570">
      <w:pPr>
        <w:pStyle w:val="Heading3"/>
      </w:pPr>
      <w:r>
        <w:t>Basic Community Profile</w:t>
      </w:r>
      <w:r w:rsidR="005B1F84" w:rsidRPr="005B1F84">
        <w:t xml:space="preserve"> (BCP)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BCP contains the Census characteristics on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B01-B36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B37-B46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Boundaries for Remoteness Areas are released on 28 March 2013.</w:t>
      </w:r>
    </w:p>
    <w:p w:rsidR="005B1F84" w:rsidRPr="005B1F84" w:rsidRDefault="00DC1D9E" w:rsidP="00BE4570">
      <w:pPr>
        <w:pStyle w:val="Heading3"/>
      </w:pPr>
      <w:r>
        <w:t>Aboriginal and Torres Strait Islander Peoples (Indigenous) Profile</w:t>
      </w:r>
      <w:r w:rsidR="005B1F84" w:rsidRPr="005B1F84">
        <w:t xml:space="preserve"> (IP)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IP contains the Census characteristics of Indigenous persons and households. Some tables provide comparisons with the non-Indigenous population.</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I01-I13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I14-I16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Boundaries for Remoteness Areas are released on 28 March 2013.</w:t>
      </w:r>
    </w:p>
    <w:p w:rsidR="005B1F84" w:rsidRPr="005B1F84" w:rsidRDefault="00DC1D9E" w:rsidP="00BE4570">
      <w:pPr>
        <w:pStyle w:val="Heading3"/>
      </w:pPr>
      <w:r>
        <w:t>Time Series Profile</w:t>
      </w:r>
      <w:r w:rsidR="005B1F84" w:rsidRPr="005B1F84">
        <w:t xml:space="preserve"> (TSP)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TSP contains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enumeration.</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T01-T27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T28-T34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TSP has data from the 2001, 2006 and 2011 censuses. Where classifications have been revised, data are output on the classification used for the 2011 Census.</w:t>
      </w:r>
    </w:p>
    <w:p w:rsidR="005B1F84" w:rsidRPr="005B1F84" w:rsidRDefault="000B6E48" w:rsidP="00BE4570">
      <w:pPr>
        <w:pStyle w:val="Heading3"/>
      </w:pPr>
      <w:r>
        <w:t>Place of Enumeration</w:t>
      </w:r>
      <w:r w:rsidR="005B1F84" w:rsidRPr="005B1F84">
        <w:t xml:space="preserve"> (PEP)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PEP contains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enumeration.</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P01-P36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August 2012. Tables P37-P44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20 November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Boundaries for Remoteness Areas are released on 28 March 2013.</w:t>
      </w:r>
    </w:p>
    <w:p w:rsidR="005B1F84" w:rsidRPr="005B1F84" w:rsidRDefault="000B6E48" w:rsidP="00BE4570">
      <w:pPr>
        <w:pStyle w:val="Heading3"/>
      </w:pPr>
      <w:r>
        <w:lastRenderedPageBreak/>
        <w:t>Expanded</w:t>
      </w:r>
      <w:r w:rsidR="005B1F84" w:rsidRPr="005B1F84">
        <w:t xml:space="preserve"> C</w:t>
      </w:r>
      <w:r>
        <w:t>ommunity Profile</w:t>
      </w:r>
      <w:r w:rsidR="005B1F84" w:rsidRPr="005B1F84">
        <w:t xml:space="preserve"> (XCP)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XCP is the most comprehensive Profile providing extended data on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Tables X01-X32 were</w:t>
      </w:r>
      <w:r w:rsidR="005B1F84" w:rsidRPr="005B1F84">
        <w:rPr>
          <w:rFonts w:ascii="Calibri" w:hAnsi="Calibri" w:cs="Calibri"/>
          <w:color w:val="000000"/>
          <w:sz w:val="20"/>
          <w:szCs w:val="20"/>
        </w:rPr>
        <w:t xml:space="preserve"> released on 21 August 2012. Tables X33-X42 are released on 20 November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Tables within this profile contain more detailed versions of the Basic Community Profile tables, plus additional tables relating to relationships within a family, living costs and dwelling structures.  </w:t>
      </w:r>
    </w:p>
    <w:p w:rsidR="005B1F84" w:rsidRPr="005B1F84" w:rsidRDefault="000B6E48" w:rsidP="00BE4570">
      <w:pPr>
        <w:pStyle w:val="Heading3"/>
      </w:pPr>
      <w:r>
        <w:t>Working Population Profile</w:t>
      </w:r>
      <w:r w:rsidR="005B1F84" w:rsidRPr="005B1F84">
        <w:t xml:space="preserve"> (WPP)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WPP contains the Census characteristics of employed persons.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This data is based on the Journey to Work areas.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All 23 WPP tables are released on 27 November 2012.</w:t>
      </w:r>
    </w:p>
    <w:p w:rsidR="005B1F84" w:rsidRPr="005B1F84" w:rsidRDefault="005B1F84" w:rsidP="00BE4570">
      <w:pPr>
        <w:pStyle w:val="Heading1"/>
      </w:pPr>
      <w:r w:rsidRPr="005B1F84">
        <w:t>Installing the DataPack on your hard drive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Census </w:t>
      </w:r>
      <w:proofErr w:type="gramStart"/>
      <w:r w:rsidRPr="005B1F84">
        <w:rPr>
          <w:rFonts w:ascii="Calibri" w:hAnsi="Calibri" w:cs="Calibri"/>
          <w:color w:val="000000"/>
          <w:sz w:val="20"/>
          <w:szCs w:val="20"/>
        </w:rPr>
        <w:t>profile DVDs include</w:t>
      </w:r>
      <w:proofErr w:type="gramEnd"/>
      <w:r w:rsidRPr="005B1F84">
        <w:rPr>
          <w:rFonts w:ascii="Calibri" w:hAnsi="Calibri" w:cs="Calibri"/>
          <w:color w:val="000000"/>
          <w:sz w:val="20"/>
          <w:szCs w:val="20"/>
        </w:rPr>
        <w:t xml:space="preserve"> three DataPacks. </w:t>
      </w:r>
      <w:proofErr w:type="gramStart"/>
      <w:r w:rsidRPr="005B1F84">
        <w:rPr>
          <w:rFonts w:ascii="Calibri" w:hAnsi="Calibri" w:cs="Calibri"/>
          <w:color w:val="000000"/>
          <w:sz w:val="20"/>
          <w:szCs w:val="20"/>
        </w:rPr>
        <w:t>For example the BCP, IP and the TSP.</w:t>
      </w:r>
      <w:proofErr w:type="gramEnd"/>
      <w:r w:rsidRPr="005B1F84">
        <w:rPr>
          <w:rFonts w:ascii="Calibri" w:hAnsi="Calibri" w:cs="Calibri"/>
          <w:color w:val="000000"/>
          <w:sz w:val="20"/>
          <w:szCs w:val="20"/>
        </w:rPr>
        <w:t xml:space="preserve"> We suggest that you copy the selected DataPack (or DataPacks) you are going to use, to your computer's hard drive.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should then create a new folder in the directory of your choice before unzipping the data. If you were copying the BCP for example, you might name the folder 'Census 2011 BCP release 1'.</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you unzip the files, you can unzip them to this directory and this will keep the CSV data files together with the digital boundary files for ASGS.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second release DVD contains the entire contents of the first release DVD, plus the second release tables.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DVD contains the entire contents of the first and second release DVDs, plus remoteness area boundaries. Remoteness areas are only applicable to the BCP, IP and TSP.</w:t>
      </w:r>
    </w:p>
    <w:p w:rsidR="005B1F84" w:rsidRPr="005B1F84" w:rsidRDefault="005B1F84" w:rsidP="00BE4570">
      <w:pPr>
        <w:pStyle w:val="Heading1"/>
      </w:pPr>
      <w:r w:rsidRPr="005B1F84">
        <w:t>Fil</w:t>
      </w:r>
      <w:r w:rsidR="00684F71">
        <w:t>e format</w:t>
      </w:r>
    </w:p>
    <w:p w:rsidR="005B1F84" w:rsidRPr="005B1F84" w:rsidRDefault="005B1F84" w:rsidP="00BE4570">
      <w:pPr>
        <w:pStyle w:val="Heading2"/>
      </w:pPr>
      <w:r w:rsidRPr="005B1F84">
        <w:t>CSV files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Table number_state_geography.csv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'Table number' is the Community Profile table number.</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For instance: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 tables are numbered B1, B2 etc.</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Time Series Profile tables are numbered T1, T2 etc.</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For each CSV file there is a limit of 200 data </w:t>
      </w:r>
      <w:r w:rsidR="00E80DB5">
        <w:rPr>
          <w:rFonts w:ascii="Calibri" w:hAnsi="Calibri" w:cs="Calibri"/>
          <w:color w:val="000000"/>
          <w:sz w:val="20"/>
          <w:szCs w:val="20"/>
        </w:rPr>
        <w:t>items. For tables with more than</w:t>
      </w:r>
      <w:r w:rsidRPr="005B1F84">
        <w:rPr>
          <w:rFonts w:ascii="Calibri" w:hAnsi="Calibri" w:cs="Calibri"/>
          <w:color w:val="000000"/>
          <w:sz w:val="20"/>
          <w:szCs w:val="20"/>
        </w:rPr>
        <w:t xml:space="preserve"> 200 data items, additional CSV files are created.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the Basic Community Profile for example, table B4 has 297 data items. The CSV file which contains the first 200 data items is named B04A... and the file with the remaining 97 data items is named B04B...</w:t>
      </w:r>
    </w:p>
    <w:p w:rsidR="00684F71" w:rsidRDefault="00684F71">
      <w:pPr>
        <w:rPr>
          <w:rFonts w:asciiTheme="majorHAnsi" w:eastAsiaTheme="majorEastAsia" w:hAnsiTheme="majorHAnsi" w:cstheme="majorBidi"/>
          <w:b/>
          <w:bCs/>
          <w:color w:val="365F91" w:themeColor="accent1" w:themeShade="BF"/>
          <w:sz w:val="28"/>
          <w:szCs w:val="28"/>
        </w:rPr>
      </w:pPr>
      <w:r>
        <w:br w:type="page"/>
      </w:r>
    </w:p>
    <w:p w:rsidR="005B1F84" w:rsidRPr="005B1F84" w:rsidRDefault="005B1F84" w:rsidP="009C26BF">
      <w:pPr>
        <w:pStyle w:val="Heading1"/>
      </w:pPr>
      <w:r w:rsidRPr="005B1F84">
        <w:lastRenderedPageBreak/>
        <w:t>Directory structure</w:t>
      </w:r>
      <w:r w:rsidR="00E4233F">
        <w:t>s</w:t>
      </w:r>
      <w:r w:rsidRPr="005B1F84">
        <w:t xml:space="preserve"> for </w:t>
      </w:r>
      <w:r w:rsidR="00E4233F">
        <w:t>(1)</w:t>
      </w:r>
      <w:r w:rsidR="000C5478">
        <w:t xml:space="preserve"> </w:t>
      </w:r>
      <w:r w:rsidRPr="005B1F84">
        <w:t>DataPacks on DVD</w:t>
      </w:r>
      <w:r w:rsidR="009C26BF">
        <w:t xml:space="preserve">, </w:t>
      </w:r>
      <w:r w:rsidR="00E4233F">
        <w:t>(2)</w:t>
      </w:r>
      <w:r w:rsidR="00792B58">
        <w:t xml:space="preserve"> </w:t>
      </w:r>
      <w:r w:rsidR="009C26BF">
        <w:t>DataPacks Online</w:t>
      </w:r>
    </w:p>
    <w:p w:rsidR="009C26BF" w:rsidRDefault="00E4233F" w:rsidP="009C26BF">
      <w:pPr>
        <w:pStyle w:val="Heading2"/>
        <w:rPr>
          <w:rFonts w:ascii="Calibri" w:hAnsi="Calibri" w:cs="Calibri"/>
          <w:color w:val="000000"/>
          <w:sz w:val="20"/>
          <w:szCs w:val="20"/>
        </w:rPr>
      </w:pPr>
      <w:r>
        <w:t xml:space="preserve">(1) </w:t>
      </w:r>
      <w:r w:rsidR="009C26BF" w:rsidRPr="005B1F84">
        <w:t>DataPacks on DVD</w:t>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hierarchy for the file directory 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CENSUS YEAR, </w:t>
      </w:r>
      <w:r w:rsidR="005B1F84" w:rsidRPr="005B1F84">
        <w:rPr>
          <w:rFonts w:ascii="Calibri" w:hAnsi="Calibri" w:cs="Calibri"/>
          <w:color w:val="000000"/>
          <w:sz w:val="20"/>
          <w:szCs w:val="20"/>
        </w:rPr>
        <w:t>DATAPACK TYPE</w:t>
      </w:r>
      <w:r>
        <w:rPr>
          <w:rFonts w:ascii="Calibri" w:hAnsi="Calibri" w:cs="Calibri"/>
          <w:color w:val="000000"/>
          <w:sz w:val="20"/>
          <w:szCs w:val="20"/>
        </w:rPr>
        <w:t>, RELEASE NUMBER</w:t>
      </w:r>
    </w:p>
    <w:p w:rsidR="001A5E49" w:rsidRPr="005B1F84" w:rsidRDefault="001A5E49" w:rsidP="001A5E49">
      <w:pPr>
        <w:autoSpaceDE w:val="0"/>
        <w:autoSpaceDN w:val="0"/>
        <w:adjustRightInd w:val="0"/>
        <w:spacing w:after="0" w:line="240" w:lineRule="auto"/>
        <w:ind w:firstLine="720"/>
        <w:rPr>
          <w:rFonts w:ascii="Calibri" w:hAnsi="Calibri" w:cs="Calibri"/>
          <w:color w:val="000000"/>
          <w:sz w:val="20"/>
          <w:szCs w:val="20"/>
        </w:rPr>
      </w:pPr>
      <w:r w:rsidRPr="00913294">
        <w:rPr>
          <w:rFonts w:ascii="Calibri" w:hAnsi="Calibri" w:cs="Calibri"/>
          <w:color w:val="000000"/>
          <w:sz w:val="20"/>
          <w:szCs w:val="20"/>
        </w:rPr>
        <w:t>2011 Aboriginal and Torres Strait Islander Peoples Profile Release 1</w:t>
      </w:r>
    </w:p>
    <w:p w:rsidR="005B1F84" w:rsidRPr="005B1F84" w:rsidRDefault="00913294" w:rsidP="001A5E49">
      <w:pPr>
        <w:autoSpaceDE w:val="0"/>
        <w:autoSpaceDN w:val="0"/>
        <w:adjustRightInd w:val="0"/>
        <w:spacing w:after="0" w:line="240" w:lineRule="auto"/>
        <w:ind w:firstLine="720"/>
        <w:rPr>
          <w:rFonts w:ascii="Calibri" w:hAnsi="Calibri" w:cs="Calibri"/>
          <w:color w:val="000000"/>
          <w:sz w:val="20"/>
          <w:szCs w:val="20"/>
        </w:rPr>
      </w:pPr>
      <w:r>
        <w:rPr>
          <w:rFonts w:ascii="Calibri" w:hAnsi="Calibri" w:cs="Calibri"/>
          <w:color w:val="000000"/>
          <w:sz w:val="20"/>
          <w:szCs w:val="20"/>
        </w:rPr>
        <w:t xml:space="preserve">2011 </w:t>
      </w:r>
      <w:r w:rsidR="005B1F84" w:rsidRPr="005B1F84">
        <w:rPr>
          <w:rFonts w:ascii="Calibri" w:hAnsi="Calibri" w:cs="Calibri"/>
          <w:color w:val="000000"/>
          <w:sz w:val="20"/>
          <w:szCs w:val="20"/>
        </w:rPr>
        <w:t>Basic Community Profile</w:t>
      </w:r>
      <w:r>
        <w:rPr>
          <w:rFonts w:ascii="Calibri" w:hAnsi="Calibri" w:cs="Calibri"/>
          <w:color w:val="000000"/>
          <w:sz w:val="20"/>
          <w:szCs w:val="20"/>
        </w:rPr>
        <w:t xml:space="preserve"> Release 1</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913294" w:rsidRPr="00913294">
        <w:rPr>
          <w:rFonts w:ascii="Calibri" w:hAnsi="Calibri" w:cs="Calibri"/>
          <w:color w:val="000000"/>
          <w:sz w:val="20"/>
          <w:szCs w:val="20"/>
        </w:rPr>
        <w:t>2011 Time Series Profile Release 1</w:t>
      </w:r>
      <w:r w:rsidR="00913294">
        <w:rPr>
          <w:rFonts w:ascii="Calibri" w:hAnsi="Calibri" w:cs="Calibri"/>
          <w:color w:val="000000"/>
          <w:sz w:val="20"/>
          <w:szCs w:val="20"/>
        </w:rPr>
        <w:br/>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DESCRIPTOR TYPE</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Long D</w:t>
      </w:r>
      <w:r w:rsidR="005B1F84" w:rsidRPr="005B1F84">
        <w:rPr>
          <w:rFonts w:ascii="Calibri" w:hAnsi="Calibri" w:cs="Calibri"/>
          <w:color w:val="000000"/>
          <w:sz w:val="20"/>
          <w:szCs w:val="20"/>
        </w:rPr>
        <w:t>escriptor</w:t>
      </w:r>
    </w:p>
    <w:p w:rsid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Sequential Number D</w:t>
      </w:r>
      <w:r w:rsidR="005B1F84" w:rsidRPr="005B1F84">
        <w:rPr>
          <w:rFonts w:ascii="Calibri" w:hAnsi="Calibri" w:cs="Calibri"/>
          <w:color w:val="000000"/>
          <w:sz w:val="20"/>
          <w:szCs w:val="20"/>
        </w:rPr>
        <w:t>escriptor</w:t>
      </w:r>
    </w:p>
    <w:p w:rsidR="00792B58" w:rsidRPr="005B1F84" w:rsidRDefault="00792B58" w:rsidP="00792B58">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Short D</w:t>
      </w:r>
      <w:r w:rsidRPr="005B1F84">
        <w:rPr>
          <w:rFonts w:ascii="Calibri" w:hAnsi="Calibri" w:cs="Calibri"/>
          <w:color w:val="000000"/>
          <w:sz w:val="20"/>
          <w:szCs w:val="20"/>
        </w:rPr>
        <w:t>escriptor</w:t>
      </w:r>
    </w:p>
    <w:p w:rsidR="00792B58" w:rsidRPr="005B1F84" w:rsidRDefault="00792B58"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B56BF"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GEOGRAPHY TYPE</w:t>
      </w:r>
    </w:p>
    <w:p w:rsidR="004B56BF"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(Geography types vary based on the Community Profile.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 These geography types are for the Basic Community Profile.)</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AUST</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CED</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GCCSA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LGA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POA</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1</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2</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3</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6A67E8">
        <w:rPr>
          <w:rFonts w:ascii="Calibri" w:hAnsi="Calibri" w:cs="Calibri"/>
          <w:color w:val="000000"/>
          <w:sz w:val="20"/>
          <w:szCs w:val="20"/>
        </w:rPr>
        <w:t>SA</w:t>
      </w:r>
      <w:r w:rsidRPr="005B1F84">
        <w:rPr>
          <w:rFonts w:ascii="Calibri" w:hAnsi="Calibri" w:cs="Calibri"/>
          <w:color w:val="000000"/>
          <w:sz w:val="20"/>
          <w:szCs w:val="20"/>
        </w:rPr>
        <w:t>4</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SED</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SLA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SSC</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STE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STATE/AUSTRALIA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ACT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AUST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NSW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OT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QLD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SA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TAS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VIC</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A526F4"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2011Census_</w:t>
      </w:r>
      <w:r w:rsidR="001A5E49">
        <w:rPr>
          <w:rFonts w:ascii="Calibri" w:hAnsi="Calibri" w:cs="Calibri"/>
          <w:color w:val="000000"/>
          <w:sz w:val="20"/>
          <w:szCs w:val="20"/>
        </w:rPr>
        <w:t>&lt;</w:t>
      </w:r>
      <w:r w:rsidR="00913294">
        <w:rPr>
          <w:rFonts w:ascii="Calibri" w:hAnsi="Calibri" w:cs="Calibri"/>
          <w:color w:val="000000"/>
          <w:sz w:val="20"/>
          <w:szCs w:val="20"/>
        </w:rPr>
        <w:t xml:space="preserve">Table </w:t>
      </w:r>
      <w:r w:rsidR="001A5E49">
        <w:rPr>
          <w:rFonts w:ascii="Calibri" w:hAnsi="Calibri" w:cs="Calibri"/>
          <w:color w:val="000000"/>
          <w:sz w:val="20"/>
          <w:szCs w:val="20"/>
        </w:rPr>
        <w:t>reference&gt;</w:t>
      </w:r>
      <w:r w:rsidR="0049224D">
        <w:rPr>
          <w:rFonts w:ascii="Calibri" w:hAnsi="Calibri" w:cs="Calibri"/>
          <w:color w:val="000000"/>
          <w:sz w:val="20"/>
          <w:szCs w:val="20"/>
        </w:rPr>
        <w:t>_</w:t>
      </w:r>
      <w:r w:rsidR="001A5E49">
        <w:rPr>
          <w:rFonts w:ascii="Calibri" w:hAnsi="Calibri" w:cs="Calibri"/>
          <w:color w:val="000000"/>
          <w:sz w:val="20"/>
          <w:szCs w:val="20"/>
        </w:rPr>
        <w:t>&lt;</w:t>
      </w:r>
      <w:r w:rsidR="0049224D">
        <w:rPr>
          <w:rFonts w:ascii="Calibri" w:hAnsi="Calibri" w:cs="Calibri"/>
          <w:color w:val="000000"/>
          <w:sz w:val="20"/>
          <w:szCs w:val="20"/>
        </w:rPr>
        <w:t>State</w:t>
      </w:r>
      <w:r w:rsidR="001A5E49">
        <w:rPr>
          <w:rFonts w:ascii="Calibri" w:hAnsi="Calibri" w:cs="Calibri"/>
          <w:color w:val="000000"/>
          <w:sz w:val="20"/>
          <w:szCs w:val="20"/>
        </w:rPr>
        <w:t>&gt;</w:t>
      </w:r>
      <w:r w:rsidR="0049224D">
        <w:rPr>
          <w:rFonts w:ascii="Calibri" w:hAnsi="Calibri" w:cs="Calibri"/>
          <w:color w:val="000000"/>
          <w:sz w:val="20"/>
          <w:szCs w:val="20"/>
        </w:rPr>
        <w:t>_</w:t>
      </w:r>
      <w:r w:rsidR="001A5E49">
        <w:rPr>
          <w:rFonts w:ascii="Calibri" w:hAnsi="Calibri" w:cs="Calibri"/>
          <w:color w:val="000000"/>
          <w:sz w:val="20"/>
          <w:szCs w:val="20"/>
        </w:rPr>
        <w:t>&lt;</w:t>
      </w:r>
      <w:r w:rsidR="0049224D">
        <w:rPr>
          <w:rFonts w:ascii="Calibri" w:hAnsi="Calibri" w:cs="Calibri"/>
          <w:color w:val="000000"/>
          <w:sz w:val="20"/>
          <w:szCs w:val="20"/>
        </w:rPr>
        <w:t>G</w:t>
      </w:r>
      <w:r w:rsidR="005B1F84" w:rsidRPr="005B1F84">
        <w:rPr>
          <w:rFonts w:ascii="Calibri" w:hAnsi="Calibri" w:cs="Calibri"/>
          <w:color w:val="000000"/>
          <w:sz w:val="20"/>
          <w:szCs w:val="20"/>
        </w:rPr>
        <w:t>eography</w:t>
      </w:r>
      <w:r w:rsidR="001A5E49">
        <w:rPr>
          <w:rFonts w:ascii="Calibri" w:hAnsi="Calibri" w:cs="Calibri"/>
          <w:color w:val="000000"/>
          <w:sz w:val="20"/>
          <w:szCs w:val="20"/>
        </w:rPr>
        <w:t>&gt;</w:t>
      </w:r>
      <w:r w:rsidR="00792B58">
        <w:rPr>
          <w:rFonts w:ascii="Calibri" w:hAnsi="Calibri" w:cs="Calibri"/>
          <w:color w:val="000000"/>
          <w:sz w:val="20"/>
          <w:szCs w:val="20"/>
        </w:rPr>
        <w:t>_</w:t>
      </w:r>
      <w:r w:rsidR="001A5E49">
        <w:rPr>
          <w:rFonts w:ascii="Calibri" w:hAnsi="Calibri" w:cs="Calibri"/>
          <w:color w:val="000000"/>
          <w:sz w:val="20"/>
          <w:szCs w:val="20"/>
        </w:rPr>
        <w:t>&lt;</w:t>
      </w:r>
      <w:r w:rsidR="00792B58">
        <w:rPr>
          <w:rFonts w:ascii="Calibri" w:hAnsi="Calibri" w:cs="Calibri"/>
          <w:color w:val="000000"/>
          <w:sz w:val="20"/>
          <w:szCs w:val="20"/>
        </w:rPr>
        <w:t>Descriptor</w:t>
      </w:r>
      <w:r w:rsidR="00913294">
        <w:rPr>
          <w:rFonts w:ascii="Calibri" w:hAnsi="Calibri" w:cs="Calibri"/>
          <w:color w:val="000000"/>
          <w:sz w:val="20"/>
          <w:szCs w:val="20"/>
        </w:rPr>
        <w:t xml:space="preserve"> </w:t>
      </w:r>
      <w:r w:rsidR="00792B58">
        <w:rPr>
          <w:rFonts w:ascii="Calibri" w:hAnsi="Calibri" w:cs="Calibri"/>
          <w:color w:val="000000"/>
          <w:sz w:val="20"/>
          <w:szCs w:val="20"/>
        </w:rPr>
        <w:t>type</w:t>
      </w:r>
      <w:r w:rsidR="001A5E49">
        <w:rPr>
          <w:rFonts w:ascii="Calibri" w:hAnsi="Calibri" w:cs="Calibri"/>
          <w:color w:val="000000"/>
          <w:sz w:val="20"/>
          <w:szCs w:val="20"/>
        </w:rPr>
        <w:t>&gt;</w:t>
      </w:r>
      <w:r w:rsidR="005B1F84"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92871" w:rsidRDefault="00492871">
      <w:pPr>
        <w:rPr>
          <w:rFonts w:asciiTheme="majorHAnsi" w:eastAsiaTheme="majorEastAsia" w:hAnsiTheme="majorHAnsi" w:cstheme="majorBidi"/>
          <w:b/>
          <w:bCs/>
          <w:color w:val="4F81BD" w:themeColor="accent1"/>
          <w:sz w:val="26"/>
          <w:szCs w:val="26"/>
        </w:rPr>
      </w:pPr>
      <w:r>
        <w:br w:type="page"/>
      </w:r>
    </w:p>
    <w:p w:rsidR="005B1F84" w:rsidRPr="005B1F84" w:rsidRDefault="005B1F84" w:rsidP="00363ECD">
      <w:pPr>
        <w:pStyle w:val="Heading2"/>
      </w:pPr>
      <w:r w:rsidRPr="005B1F84">
        <w:lastRenderedPageBreak/>
        <w:t>For example</w:t>
      </w:r>
      <w:r w:rsidR="00684F71">
        <w:t xml:space="preserve"> (DataPacks on DVD)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access the first five tables (csv files) of the Basic Community Profile showing short descriptors for the geography of Statistical Area Level 4 for Western 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2011 Basic Comm</w:t>
      </w:r>
      <w:r w:rsidR="00913294">
        <w:rPr>
          <w:rFonts w:ascii="Calibri" w:hAnsi="Calibri" w:cs="Calibri"/>
          <w:color w:val="000000"/>
          <w:sz w:val="20"/>
          <w:szCs w:val="20"/>
        </w:rPr>
        <w:t>unity Profile Release 1/ Short D</w:t>
      </w:r>
      <w:r w:rsidRPr="005B1F84">
        <w:rPr>
          <w:rFonts w:ascii="Calibri" w:hAnsi="Calibri" w:cs="Calibri"/>
          <w:color w:val="000000"/>
          <w:sz w:val="20"/>
          <w:szCs w:val="20"/>
        </w:rPr>
        <w:t>escriptor/ Statistical Area Level 4/ 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2011 Basic Community Profile Release 1</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b/>
          <w:bCs/>
          <w:color w:val="000000"/>
          <w:sz w:val="20"/>
          <w:szCs w:val="20"/>
        </w:rPr>
        <w:t>Short Descriptor</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AUST</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CED</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GCCSA</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LGA</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POA</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1</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2</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3</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008E2003">
        <w:rPr>
          <w:rFonts w:ascii="Calibri" w:hAnsi="Calibri" w:cs="Calibri"/>
          <w:b/>
          <w:bCs/>
          <w:color w:val="000000"/>
          <w:sz w:val="20"/>
          <w:szCs w:val="20"/>
        </w:rPr>
        <w:t>SA</w:t>
      </w:r>
      <w:r w:rsidRPr="005B1F84">
        <w:rPr>
          <w:rFonts w:ascii="Calibri" w:hAnsi="Calibri" w:cs="Calibri"/>
          <w:b/>
          <w:bCs/>
          <w:color w:val="000000"/>
          <w:sz w:val="20"/>
          <w:szCs w:val="20"/>
        </w:rPr>
        <w:t>4</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ACT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AUST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NSW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NT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OT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QLD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SA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TAS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VIC</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b/>
          <w:bCs/>
          <w:color w:val="000000"/>
          <w:sz w:val="20"/>
          <w:szCs w:val="20"/>
        </w:rPr>
        <w:t>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B01_WA_SA4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B02_WA_SA4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B03_WA_SA4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B04A_WA_SA4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B04B_WA_SA4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B05_WA_SA4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363ECD">
        <w:rPr>
          <w:rFonts w:ascii="Calibri" w:hAnsi="Calibri" w:cs="Calibri"/>
          <w:color w:val="000000"/>
          <w:sz w:val="20"/>
          <w:szCs w:val="20"/>
        </w:rPr>
        <w:tab/>
      </w:r>
      <w:r w:rsidR="00363ECD">
        <w:rPr>
          <w:rFonts w:ascii="Calibri" w:hAnsi="Calibri" w:cs="Calibri"/>
          <w:color w:val="000000"/>
          <w:sz w:val="20"/>
          <w:szCs w:val="20"/>
        </w:rPr>
        <w:tab/>
      </w:r>
      <w:r w:rsidR="00363ECD">
        <w:rPr>
          <w:rFonts w:ascii="Calibri" w:hAnsi="Calibri" w:cs="Calibri"/>
          <w:color w:val="000000"/>
          <w:sz w:val="20"/>
          <w:szCs w:val="20"/>
        </w:rPr>
        <w:tab/>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684F71" w:rsidRDefault="00684F71">
      <w:pPr>
        <w:rPr>
          <w:rFonts w:asciiTheme="majorHAnsi" w:eastAsiaTheme="majorEastAsia" w:hAnsiTheme="majorHAnsi" w:cstheme="majorBidi"/>
          <w:b/>
          <w:bCs/>
          <w:color w:val="4F81BD" w:themeColor="accent1"/>
          <w:sz w:val="26"/>
          <w:szCs w:val="26"/>
        </w:rPr>
      </w:pPr>
      <w:r>
        <w:br w:type="page"/>
      </w:r>
    </w:p>
    <w:p w:rsidR="009C26BF" w:rsidRDefault="00E4233F" w:rsidP="009C26BF">
      <w:pPr>
        <w:pStyle w:val="Heading2"/>
        <w:rPr>
          <w:rFonts w:ascii="Calibri" w:hAnsi="Calibri" w:cs="Calibri"/>
          <w:color w:val="000000"/>
          <w:sz w:val="20"/>
          <w:szCs w:val="20"/>
        </w:rPr>
      </w:pPr>
      <w:r>
        <w:lastRenderedPageBreak/>
        <w:t xml:space="preserve">(2) </w:t>
      </w:r>
      <w:r w:rsidR="009C26BF">
        <w:t>DataPacks Online</w:t>
      </w:r>
    </w:p>
    <w:p w:rsidR="009C26BF" w:rsidRDefault="009C26BF" w:rsidP="009C26BF">
      <w:pPr>
        <w:autoSpaceDE w:val="0"/>
        <w:autoSpaceDN w:val="0"/>
        <w:adjustRightInd w:val="0"/>
        <w:spacing w:after="0" w:line="240" w:lineRule="auto"/>
        <w:rPr>
          <w:rFonts w:ascii="Calibri" w:hAnsi="Calibri" w:cs="Calibri"/>
          <w:color w:val="000000"/>
          <w:sz w:val="20"/>
          <w:szCs w:val="20"/>
        </w:rPr>
      </w:pPr>
    </w:p>
    <w:p w:rsidR="005A250C"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The directory structure will depend on which files you choose to download.</w:t>
      </w:r>
    </w:p>
    <w:p w:rsidR="005A250C" w:rsidRDefault="005A250C" w:rsidP="009C26BF">
      <w:pPr>
        <w:autoSpaceDE w:val="0"/>
        <w:autoSpaceDN w:val="0"/>
        <w:adjustRightInd w:val="0"/>
        <w:spacing w:after="0" w:line="240" w:lineRule="auto"/>
        <w:rPr>
          <w:rFonts w:ascii="Calibri" w:hAnsi="Calibri" w:cs="Calibri"/>
          <w:color w:val="000000"/>
          <w:sz w:val="20"/>
          <w:szCs w:val="20"/>
        </w:rPr>
      </w:pPr>
    </w:p>
    <w:p w:rsidR="009C26BF"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hierarchy for the file directory is:</w:t>
      </w:r>
    </w:p>
    <w:p w:rsidR="00913294" w:rsidRDefault="00913294" w:rsidP="009C26BF">
      <w:pPr>
        <w:autoSpaceDE w:val="0"/>
        <w:autoSpaceDN w:val="0"/>
        <w:adjustRightInd w:val="0"/>
        <w:spacing w:after="0" w:line="240" w:lineRule="auto"/>
        <w:rPr>
          <w:rFonts w:ascii="Calibri" w:hAnsi="Calibri" w:cs="Calibri"/>
          <w:color w:val="000000"/>
          <w:sz w:val="20"/>
          <w:szCs w:val="20"/>
        </w:rPr>
      </w:pPr>
    </w:p>
    <w:p w:rsidR="00913294" w:rsidRDefault="00913294" w:rsidP="0091329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CENSUS YEAR, </w:t>
      </w:r>
      <w:r w:rsidRPr="005B1F84">
        <w:rPr>
          <w:rFonts w:ascii="Calibri" w:hAnsi="Calibri" w:cs="Calibri"/>
          <w:color w:val="000000"/>
          <w:sz w:val="20"/>
          <w:szCs w:val="20"/>
        </w:rPr>
        <w:t>DATAPACK TYPE</w:t>
      </w:r>
      <w:r>
        <w:rPr>
          <w:rFonts w:ascii="Calibri" w:hAnsi="Calibri" w:cs="Calibri"/>
          <w:color w:val="000000"/>
          <w:sz w:val="20"/>
          <w:szCs w:val="20"/>
        </w:rPr>
        <w:t>, GEOGRAPHY TYPE FOR STATE/AUSTRALIA</w:t>
      </w:r>
    </w:p>
    <w:p w:rsidR="00913294" w:rsidRPr="005B1F84" w:rsidRDefault="00913294" w:rsidP="0091329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(Geographies may be all for Australia or a State/Territory –</w:t>
      </w:r>
      <w:r w:rsidR="00B33EBE">
        <w:rPr>
          <w:rFonts w:ascii="Calibri" w:hAnsi="Calibri" w:cs="Calibri"/>
          <w:color w:val="000000"/>
          <w:sz w:val="20"/>
          <w:szCs w:val="20"/>
        </w:rPr>
        <w:t xml:space="preserve"> example </w:t>
      </w:r>
      <w:r>
        <w:rPr>
          <w:rFonts w:ascii="Calibri" w:hAnsi="Calibri" w:cs="Calibri"/>
          <w:color w:val="000000"/>
          <w:sz w:val="20"/>
          <w:szCs w:val="20"/>
        </w:rPr>
        <w:t>below)</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 xml:space="preserve">2011 Census BCP All </w:t>
      </w:r>
      <w:r w:rsidR="00B33EBE">
        <w:rPr>
          <w:rFonts w:ascii="Calibri" w:hAnsi="Calibri" w:cs="Calibri"/>
          <w:color w:val="000000"/>
          <w:sz w:val="20"/>
          <w:szCs w:val="20"/>
        </w:rPr>
        <w:t xml:space="preserve">Geographies </w:t>
      </w:r>
      <w:r>
        <w:rPr>
          <w:rFonts w:ascii="Calibri" w:hAnsi="Calibri" w:cs="Calibri"/>
          <w:color w:val="000000"/>
          <w:sz w:val="20"/>
          <w:szCs w:val="20"/>
        </w:rPr>
        <w:t xml:space="preserve">for </w:t>
      </w:r>
      <w:r w:rsidR="00B33EBE">
        <w:rPr>
          <w:rFonts w:ascii="Calibri" w:hAnsi="Calibri" w:cs="Calibri"/>
          <w:color w:val="000000"/>
          <w:sz w:val="20"/>
          <w:szCs w:val="20"/>
        </w:rPr>
        <w:t>AUST</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 xml:space="preserve">2011 Census BCP All Geographies for NSW (VIC, QLD, SA, WA, </w:t>
      </w:r>
      <w:proofErr w:type="spellStart"/>
      <w:proofErr w:type="gramStart"/>
      <w:r>
        <w:rPr>
          <w:rFonts w:ascii="Calibri" w:hAnsi="Calibri" w:cs="Calibri"/>
          <w:color w:val="000000"/>
          <w:sz w:val="20"/>
          <w:szCs w:val="20"/>
        </w:rPr>
        <w:t>Tas</w:t>
      </w:r>
      <w:proofErr w:type="spellEnd"/>
      <w:proofErr w:type="gramEnd"/>
      <w:r>
        <w:rPr>
          <w:rFonts w:ascii="Calibri" w:hAnsi="Calibri" w:cs="Calibri"/>
          <w:color w:val="000000"/>
          <w:sz w:val="20"/>
          <w:szCs w:val="20"/>
        </w:rPr>
        <w:t>, NT, ACT, OT)</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2011 Census BCP Statistical Area</w:t>
      </w:r>
      <w:r w:rsidR="00E35690">
        <w:rPr>
          <w:rFonts w:ascii="Calibri" w:hAnsi="Calibri" w:cs="Calibri"/>
          <w:color w:val="000000"/>
          <w:sz w:val="20"/>
          <w:szCs w:val="20"/>
        </w:rPr>
        <w:t>s</w:t>
      </w:r>
      <w:r>
        <w:rPr>
          <w:rFonts w:ascii="Calibri" w:hAnsi="Calibri" w:cs="Calibri"/>
          <w:color w:val="000000"/>
          <w:sz w:val="20"/>
          <w:szCs w:val="20"/>
        </w:rPr>
        <w:t xml:space="preserve"> Level 4 for Australia</w:t>
      </w:r>
      <w:r w:rsidR="00B33EBE">
        <w:rPr>
          <w:rFonts w:ascii="Calibri" w:hAnsi="Calibri" w:cs="Calibri"/>
          <w:color w:val="000000"/>
          <w:sz w:val="20"/>
          <w:szCs w:val="20"/>
        </w:rPr>
        <w:t xml:space="preserve"> (or other applicable Geography types)</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2011 Census BCP Statistical Area</w:t>
      </w:r>
      <w:r w:rsidR="00E35690">
        <w:rPr>
          <w:rFonts w:ascii="Calibri" w:hAnsi="Calibri" w:cs="Calibri"/>
          <w:color w:val="000000"/>
          <w:sz w:val="20"/>
          <w:szCs w:val="20"/>
        </w:rPr>
        <w:t xml:space="preserve">s </w:t>
      </w:r>
      <w:r>
        <w:rPr>
          <w:rFonts w:ascii="Calibri" w:hAnsi="Calibri" w:cs="Calibri"/>
          <w:color w:val="000000"/>
          <w:sz w:val="20"/>
          <w:szCs w:val="20"/>
        </w:rPr>
        <w:t xml:space="preserve">Level 4 for NSW (VIC, QLD, SA, WA, </w:t>
      </w:r>
      <w:proofErr w:type="spellStart"/>
      <w:proofErr w:type="gramStart"/>
      <w:r>
        <w:rPr>
          <w:rFonts w:ascii="Calibri" w:hAnsi="Calibri" w:cs="Calibri"/>
          <w:color w:val="000000"/>
          <w:sz w:val="20"/>
          <w:szCs w:val="20"/>
        </w:rPr>
        <w:t>Tas</w:t>
      </w:r>
      <w:proofErr w:type="spellEnd"/>
      <w:proofErr w:type="gramEnd"/>
      <w:r>
        <w:rPr>
          <w:rFonts w:ascii="Calibri" w:hAnsi="Calibri" w:cs="Calibri"/>
          <w:color w:val="000000"/>
          <w:sz w:val="20"/>
          <w:szCs w:val="20"/>
        </w:rPr>
        <w:t>, NT, ACT, OT)</w:t>
      </w:r>
    </w:p>
    <w:p w:rsidR="00913294" w:rsidRPr="005B1F84" w:rsidRDefault="00913294" w:rsidP="00913294">
      <w:pPr>
        <w:autoSpaceDE w:val="0"/>
        <w:autoSpaceDN w:val="0"/>
        <w:adjustRightInd w:val="0"/>
        <w:spacing w:after="0" w:line="240" w:lineRule="auto"/>
        <w:ind w:left="720"/>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B522A3" w:rsidRDefault="00B522A3"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GEOGRAPHY TYPE</w:t>
      </w:r>
    </w:p>
    <w:p w:rsidR="00B522A3"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(Geography types vary based on the Community Profile. </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These geography types are for the Basic Community Profile.)</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AUST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CED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GCCSA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LGA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POA</w:t>
      </w:r>
    </w:p>
    <w:p w:rsidR="009C26BF" w:rsidRPr="005B1F84"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9C26BF" w:rsidRPr="005B1F84">
        <w:rPr>
          <w:rFonts w:ascii="Calibri" w:hAnsi="Calibri" w:cs="Calibri"/>
          <w:color w:val="000000"/>
          <w:sz w:val="20"/>
          <w:szCs w:val="20"/>
        </w:rPr>
        <w:t>1</w:t>
      </w:r>
    </w:p>
    <w:p w:rsidR="009C26BF" w:rsidRPr="005B1F84"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9C26BF" w:rsidRPr="005B1F84">
        <w:rPr>
          <w:rFonts w:ascii="Calibri" w:hAnsi="Calibri" w:cs="Calibri"/>
          <w:color w:val="000000"/>
          <w:sz w:val="20"/>
          <w:szCs w:val="20"/>
        </w:rPr>
        <w:t>2</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Pr="005B1F84">
        <w:rPr>
          <w:rFonts w:ascii="Calibri" w:hAnsi="Calibri" w:cs="Calibri"/>
          <w:color w:val="000000"/>
          <w:sz w:val="20"/>
          <w:szCs w:val="20"/>
        </w:rPr>
        <w:t>3</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Pr>
          <w:rFonts w:ascii="Calibri" w:hAnsi="Calibri" w:cs="Calibri"/>
          <w:color w:val="000000"/>
          <w:sz w:val="20"/>
          <w:szCs w:val="20"/>
        </w:rPr>
        <w:t>SA</w:t>
      </w:r>
      <w:r w:rsidRPr="005B1F84">
        <w:rPr>
          <w:rFonts w:ascii="Calibri" w:hAnsi="Calibri" w:cs="Calibri"/>
          <w:color w:val="000000"/>
          <w:sz w:val="20"/>
          <w:szCs w:val="20"/>
        </w:rPr>
        <w:t>4</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SLA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SSC</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STE</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STATE/AUSTRALIA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ACT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AUST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NSW</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OT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QLD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SA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TAS</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VIC</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WA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1A5E49" w:rsidRPr="005B1F84" w:rsidRDefault="001A5E49" w:rsidP="001A5E49">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2011Census_&lt;Table reference&gt;_&lt;State&gt;_&lt;G</w:t>
      </w:r>
      <w:r w:rsidRPr="005B1F84">
        <w:rPr>
          <w:rFonts w:ascii="Calibri" w:hAnsi="Calibri" w:cs="Calibri"/>
          <w:color w:val="000000"/>
          <w:sz w:val="20"/>
          <w:szCs w:val="20"/>
        </w:rPr>
        <w:t>eography</w:t>
      </w:r>
      <w:r>
        <w:rPr>
          <w:rFonts w:ascii="Calibri" w:hAnsi="Calibri" w:cs="Calibri"/>
          <w:color w:val="000000"/>
          <w:sz w:val="20"/>
          <w:szCs w:val="20"/>
        </w:rPr>
        <w:t>&gt;_&lt;Descriptor type&gt;</w:t>
      </w:r>
      <w:r w:rsidRPr="005B1F84">
        <w:rPr>
          <w:rFonts w:ascii="Calibri" w:hAnsi="Calibri" w:cs="Calibri"/>
          <w:color w:val="000000"/>
          <w:sz w:val="20"/>
          <w:szCs w:val="20"/>
        </w:rPr>
        <w:t>.csv</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684F71" w:rsidRDefault="00684F71">
      <w:pPr>
        <w:rPr>
          <w:rFonts w:asciiTheme="majorHAnsi" w:eastAsiaTheme="majorEastAsia" w:hAnsiTheme="majorHAnsi" w:cstheme="majorBidi"/>
          <w:b/>
          <w:bCs/>
          <w:color w:val="4F81BD" w:themeColor="accent1"/>
          <w:sz w:val="26"/>
          <w:szCs w:val="26"/>
        </w:rPr>
      </w:pPr>
      <w:r>
        <w:br w:type="page"/>
      </w:r>
    </w:p>
    <w:p w:rsidR="009C26BF" w:rsidRPr="005B1F84" w:rsidRDefault="009C26BF" w:rsidP="009C26BF">
      <w:pPr>
        <w:pStyle w:val="Heading2"/>
      </w:pPr>
      <w:r w:rsidRPr="005B1F84">
        <w:lastRenderedPageBreak/>
        <w:t>For example</w:t>
      </w:r>
      <w:r w:rsidR="00684F71">
        <w:t xml:space="preserve"> (DataPacks Online)</w:t>
      </w:r>
    </w:p>
    <w:p w:rsidR="004D7822" w:rsidRDefault="004D7822" w:rsidP="004D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Presuming you </w:t>
      </w:r>
      <w:proofErr w:type="gramStart"/>
      <w:r>
        <w:rPr>
          <w:rFonts w:ascii="Calibri" w:hAnsi="Calibri" w:cs="Calibri"/>
          <w:color w:val="000000"/>
          <w:sz w:val="20"/>
          <w:szCs w:val="20"/>
        </w:rPr>
        <w:t>have</w:t>
      </w:r>
      <w:proofErr w:type="gramEnd"/>
      <w:r>
        <w:rPr>
          <w:rFonts w:ascii="Calibri" w:hAnsi="Calibri" w:cs="Calibri"/>
          <w:color w:val="000000"/>
          <w:sz w:val="20"/>
          <w:szCs w:val="20"/>
        </w:rPr>
        <w:t xml:space="preserve"> downloaded </w:t>
      </w:r>
      <w:r w:rsidRPr="005B1F84">
        <w:rPr>
          <w:rFonts w:ascii="Calibri" w:hAnsi="Calibri" w:cs="Calibri"/>
          <w:color w:val="000000"/>
          <w:sz w:val="20"/>
          <w:szCs w:val="20"/>
        </w:rPr>
        <w:t>Basic Community Profile</w:t>
      </w:r>
      <w:r>
        <w:rPr>
          <w:rFonts w:ascii="Calibri" w:hAnsi="Calibri" w:cs="Calibri"/>
          <w:color w:val="000000"/>
          <w:sz w:val="20"/>
          <w:szCs w:val="20"/>
        </w:rPr>
        <w:t xml:space="preserve"> with short descriptors.</w:t>
      </w:r>
    </w:p>
    <w:p w:rsidR="004D7822" w:rsidRDefault="004D7822"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access the first five tables (csv files) of the Basic Community Profile showing short descriptors for the geography of Statistical Area Level 4 for Western Australia.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1A15C2" w:rsidRDefault="001A15C2"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Select: </w:t>
      </w:r>
      <w:r w:rsidR="00B33EBE">
        <w:rPr>
          <w:rFonts w:ascii="Calibri" w:hAnsi="Calibri" w:cs="Calibri"/>
          <w:color w:val="000000"/>
          <w:sz w:val="20"/>
          <w:szCs w:val="20"/>
        </w:rPr>
        <w:t>2011 Census BCP Statistical Area</w:t>
      </w:r>
      <w:r w:rsidR="001A5E49">
        <w:rPr>
          <w:rFonts w:ascii="Calibri" w:hAnsi="Calibri" w:cs="Calibri"/>
          <w:color w:val="000000"/>
          <w:sz w:val="20"/>
          <w:szCs w:val="20"/>
        </w:rPr>
        <w:t>s</w:t>
      </w:r>
      <w:r w:rsidR="00B33EBE">
        <w:rPr>
          <w:rFonts w:ascii="Calibri" w:hAnsi="Calibri" w:cs="Calibri"/>
          <w:color w:val="000000"/>
          <w:sz w:val="20"/>
          <w:szCs w:val="20"/>
        </w:rPr>
        <w:t xml:space="preserve"> Level 4 for WA</w:t>
      </w:r>
      <w:r w:rsidR="001A5E49">
        <w:rPr>
          <w:rFonts w:ascii="Calibri" w:hAnsi="Calibri" w:cs="Calibri"/>
          <w:color w:val="000000"/>
          <w:sz w:val="20"/>
          <w:szCs w:val="20"/>
        </w:rPr>
        <w:t>/</w:t>
      </w:r>
      <w:r w:rsidRPr="005B1F84">
        <w:rPr>
          <w:rFonts w:ascii="Calibri" w:hAnsi="Calibri" w:cs="Calibri"/>
          <w:color w:val="000000"/>
          <w:sz w:val="20"/>
          <w:szCs w:val="20"/>
        </w:rPr>
        <w:t>WA.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Default="00B33EBE"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 Census BCP Statistical Area</w:t>
      </w:r>
      <w:r w:rsidR="001A5E49">
        <w:rPr>
          <w:rFonts w:ascii="Calibri" w:hAnsi="Calibri" w:cs="Calibri"/>
          <w:color w:val="000000"/>
          <w:sz w:val="20"/>
          <w:szCs w:val="20"/>
        </w:rPr>
        <w:t>s</w:t>
      </w:r>
      <w:r>
        <w:rPr>
          <w:rFonts w:ascii="Calibri" w:hAnsi="Calibri" w:cs="Calibri"/>
          <w:color w:val="000000"/>
          <w:sz w:val="20"/>
          <w:szCs w:val="20"/>
        </w:rPr>
        <w:t xml:space="preserve"> Level 4 for WA</w:t>
      </w:r>
    </w:p>
    <w:p w:rsidR="00B33EBE" w:rsidRPr="00B33EBE" w:rsidRDefault="00B33EBE" w:rsidP="00B33EBE">
      <w:pPr>
        <w:autoSpaceDE w:val="0"/>
        <w:autoSpaceDN w:val="0"/>
        <w:adjustRightInd w:val="0"/>
        <w:spacing w:after="0" w:line="240" w:lineRule="auto"/>
        <w:ind w:left="720"/>
        <w:rPr>
          <w:rFonts w:ascii="Calibri" w:hAnsi="Calibri" w:cs="Calibri"/>
          <w:b/>
          <w:color w:val="000000"/>
          <w:sz w:val="20"/>
          <w:szCs w:val="20"/>
        </w:rPr>
      </w:pPr>
      <w:r w:rsidRPr="00B33EBE">
        <w:rPr>
          <w:rFonts w:ascii="Calibri" w:hAnsi="Calibri" w:cs="Calibri"/>
          <w:b/>
          <w:color w:val="000000"/>
          <w:sz w:val="20"/>
          <w:szCs w:val="20"/>
        </w:rPr>
        <w:t>WA</w:t>
      </w:r>
    </w:p>
    <w:p w:rsidR="009C26BF" w:rsidRPr="00B33EBE" w:rsidRDefault="00B33EBE" w:rsidP="00B33EBE">
      <w:pPr>
        <w:autoSpaceDE w:val="0"/>
        <w:autoSpaceDN w:val="0"/>
        <w:adjustRightInd w:val="0"/>
        <w:spacing w:after="0" w:line="240" w:lineRule="auto"/>
        <w:rPr>
          <w:rFonts w:ascii="Calibri" w:hAnsi="Calibri" w:cs="Calibri"/>
          <w:b/>
          <w:bCs/>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B01_WA_SA4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B02_WA_SA4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B03_WA_SA4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B04A_WA_SA4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B04B_WA_SA4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B05_WA_SA4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9C26BF" w:rsidRPr="005B1F84" w:rsidRDefault="009C26BF" w:rsidP="005B1F84">
      <w:pPr>
        <w:autoSpaceDE w:val="0"/>
        <w:autoSpaceDN w:val="0"/>
        <w:adjustRightInd w:val="0"/>
        <w:spacing w:after="0" w:line="240" w:lineRule="auto"/>
        <w:rPr>
          <w:rFonts w:ascii="Calibri" w:hAnsi="Calibri" w:cs="Calibri"/>
          <w:color w:val="000000"/>
          <w:sz w:val="20"/>
          <w:szCs w:val="20"/>
        </w:rPr>
      </w:pPr>
    </w:p>
    <w:p w:rsidR="005B1F84" w:rsidRDefault="00B91EBC" w:rsidP="00363ECD">
      <w:pPr>
        <w:pStyle w:val="Heading1"/>
      </w:pPr>
      <w:bookmarkStart w:id="1" w:name="_MapInfo_–_converting"/>
      <w:bookmarkEnd w:id="1"/>
      <w:r>
        <w:t>MapInfo – converting region ID from numeric to character field</w:t>
      </w:r>
    </w:p>
    <w:p w:rsidR="005B1F84" w:rsidRPr="005B1F84" w:rsidRDefault="005B1F84" w:rsidP="00363ECD">
      <w:pPr>
        <w:pStyle w:val="Heading4"/>
      </w:pPr>
      <w:r w:rsidRPr="005B1F84">
        <w:t xml:space="preserve">This is applicable to </w:t>
      </w:r>
      <w:r w:rsidR="00E80DB5" w:rsidRPr="005B1F84">
        <w:t>MapInfo</w:t>
      </w:r>
      <w:r w:rsidRPr="005B1F84">
        <w:t xml:space="preserve"> only.</w:t>
      </w:r>
    </w:p>
    <w:p w:rsidR="005B1F84" w:rsidRPr="005B1F84" w:rsidRDefault="005B1F84" w:rsidP="005B1F84">
      <w:pPr>
        <w:autoSpaceDE w:val="0"/>
        <w:autoSpaceDN w:val="0"/>
        <w:adjustRightInd w:val="0"/>
        <w:spacing w:after="0" w:line="240" w:lineRule="auto"/>
        <w:rPr>
          <w:rFonts w:ascii="Calibri" w:hAnsi="Calibri" w:cs="Calibri"/>
          <w:b/>
          <w:bCs/>
          <w:i/>
          <w:i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When creating '.tab' files in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for SA1, SA2, SA3, SA4, STE or SLA, the 'region ID' in the CSV file has to be changed from field type of 'integer' or 'small integ</w:t>
      </w:r>
      <w:r w:rsidR="00B91EBC">
        <w:rPr>
          <w:rFonts w:ascii="Calibri" w:hAnsi="Calibri" w:cs="Calibri"/>
          <w:color w:val="000000"/>
          <w:sz w:val="20"/>
          <w:szCs w:val="20"/>
        </w:rPr>
        <w:t>er' to 'character', before merging with the corresponding boundary 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This is not necessary with other geographies. The '.tab' files for other geographies can be opened and merged with the data file in the usual way.</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363ECD">
      <w:pPr>
        <w:pStyle w:val="Heading2"/>
      </w:pPr>
      <w:r w:rsidRPr="005B1F84">
        <w:t>To do this: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Open </w:t>
      </w:r>
      <w:r w:rsidR="00E80DB5" w:rsidRPr="005B1F84">
        <w:rPr>
          <w:rFonts w:ascii="Calibri" w:hAnsi="Calibri" w:cs="Calibri"/>
          <w:color w:val="000000"/>
          <w:sz w:val="20"/>
          <w:szCs w:val="20"/>
        </w:rPr>
        <w:t>MapInfo</w:t>
      </w:r>
      <w:r w:rsidRPr="005B1F84">
        <w:rPr>
          <w:rFonts w:ascii="Calibri" w:hAnsi="Calibri" w:cs="Calibri"/>
          <w:color w:val="000000"/>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(In this example we are using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Professional 10.5)</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Cancel 'Quick Start'.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this example we are using SA4 geography for South 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'Open'.</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the 'Open' tile appears: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In the field 'Files of type' select 'Comma delimited CSV'.</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Select your CSV file.</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Tick the 'Create copy in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format for read/write' box.</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Press the 'Open' button.</w:t>
      </w:r>
    </w:p>
    <w:p w:rsidR="005B1F84" w:rsidRDefault="005B1F84" w:rsidP="005B1F84">
      <w:pPr>
        <w:autoSpaceDE w:val="0"/>
        <w:autoSpaceDN w:val="0"/>
        <w:adjustRightInd w:val="0"/>
        <w:spacing w:after="0" w:line="240" w:lineRule="auto"/>
        <w:rPr>
          <w:rFonts w:ascii="Calibri" w:hAnsi="Calibri" w:cs="Calibri"/>
          <w:color w:val="000000"/>
          <w:sz w:val="20"/>
          <w:szCs w:val="20"/>
        </w:rPr>
      </w:pPr>
    </w:p>
    <w:p w:rsidR="00D81419" w:rsidRPr="005B1F84" w:rsidRDefault="00D81419"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'Comma Delimited CSV Information' tile appears.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Tick the 'Use First Line for Column Titles' box.</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Then press the 'OK' button.</w:t>
      </w:r>
    </w:p>
    <w:p w:rsidR="005B1F84" w:rsidRPr="005B1F84" w:rsidRDefault="004A7A69"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3CACC28A" wp14:editId="4AAFEC51">
            <wp:extent cx="2628900" cy="2257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628900" cy="2257425"/>
                    </a:xfrm>
                    <a:prstGeom prst="rect">
                      <a:avLst/>
                    </a:prstGeom>
                  </pic:spPr>
                </pic:pic>
              </a:graphicData>
            </a:graphic>
          </wp:inline>
        </w:drawing>
      </w: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The file will open.</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A7A69"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Select, 'Table'/'Maintenance'/'Table Structure'.</w:t>
      </w:r>
    </w:p>
    <w:p w:rsidR="004A7A69" w:rsidRDefault="004A7A69" w:rsidP="005B1F84">
      <w:pPr>
        <w:autoSpaceDE w:val="0"/>
        <w:autoSpaceDN w:val="0"/>
        <w:adjustRightInd w:val="0"/>
        <w:spacing w:after="0" w:line="240" w:lineRule="auto"/>
        <w:rPr>
          <w:rFonts w:ascii="Calibri" w:hAnsi="Calibri" w:cs="Calibri"/>
          <w:color w:val="000000"/>
          <w:sz w:val="20"/>
          <w:szCs w:val="20"/>
        </w:rPr>
      </w:pPr>
    </w:p>
    <w:p w:rsidR="005B1F84" w:rsidRPr="005B1F84" w:rsidRDefault="004A7A69"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A09C481" wp14:editId="43C463FA">
            <wp:extent cx="4619625" cy="33623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19625" cy="3362325"/>
                    </a:xfrm>
                    <a:prstGeom prst="rect">
                      <a:avLst/>
                    </a:prstGeom>
                  </pic:spPr>
                </pic:pic>
              </a:graphicData>
            </a:graphic>
          </wp:inline>
        </w:drawing>
      </w:r>
      <w:r w:rsidR="00B1682C">
        <w:rPr>
          <w:rFonts w:ascii="Calibri" w:hAnsi="Calibri" w:cs="Calibri"/>
          <w:color w:val="000000"/>
          <w:sz w:val="20"/>
          <w:szCs w:val="20"/>
        </w:rPr>
        <w:br/>
      </w:r>
    </w:p>
    <w:p w:rsidR="00B1682C"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Change 'Small Integer' or 'Integer' to 'Character'.</w:t>
      </w:r>
    </w:p>
    <w:p w:rsidR="000331B6" w:rsidRPr="005B1F84" w:rsidRDefault="000331B6" w:rsidP="005B1F84">
      <w:pPr>
        <w:autoSpaceDE w:val="0"/>
        <w:autoSpaceDN w:val="0"/>
        <w:adjustRightInd w:val="0"/>
        <w:spacing w:after="0" w:line="240" w:lineRule="auto"/>
        <w:rPr>
          <w:rFonts w:ascii="Calibri" w:hAnsi="Calibri" w:cs="Calibri"/>
          <w:color w:val="000000"/>
          <w:sz w:val="20"/>
          <w:szCs w:val="20"/>
        </w:rPr>
      </w:pPr>
    </w:p>
    <w:p w:rsidR="000331B6" w:rsidRPr="005B1F84" w:rsidRDefault="000331B6"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change to 'Character' will bring up the 'Width' box.</w:t>
      </w:r>
    </w:p>
    <w:p w:rsidR="00B1682C" w:rsidRPr="005B1F84" w:rsidRDefault="002943A0" w:rsidP="005B1F84">
      <w:pPr>
        <w:autoSpaceDE w:val="0"/>
        <w:autoSpaceDN w:val="0"/>
        <w:adjustRightInd w:val="0"/>
        <w:spacing w:after="0" w:line="240" w:lineRule="auto"/>
        <w:rPr>
          <w:rFonts w:ascii="Calibri" w:hAnsi="Calibri" w:cs="Calibri"/>
          <w:color w:val="000000"/>
          <w:sz w:val="20"/>
          <w:szCs w:val="20"/>
        </w:rPr>
      </w:pPr>
      <w:r>
        <w:rPr>
          <w:noProof/>
          <w:lang w:eastAsia="en-AU"/>
        </w:rPr>
        <w:lastRenderedPageBreak/>
        <w:drawing>
          <wp:inline distT="0" distB="0" distL="0" distR="0" wp14:anchorId="603C42DD" wp14:editId="02DDF859">
            <wp:extent cx="3724275" cy="38576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724275" cy="3857625"/>
                    </a:xfrm>
                    <a:prstGeom prst="rect">
                      <a:avLst/>
                    </a:prstGeom>
                  </pic:spPr>
                </pic:pic>
              </a:graphicData>
            </a:graphic>
          </wp:inline>
        </w:drawing>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'width' is the number of characters in the geography code.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this case the geography is SA4. SA4s have three digit codes.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see this under 'region ID' below.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Then press OK.</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Note: Some </w:t>
      </w:r>
      <w:proofErr w:type="gramStart"/>
      <w:r w:rsidRPr="005B1F84">
        <w:rPr>
          <w:rFonts w:ascii="Calibri" w:hAnsi="Calibri" w:cs="Calibri"/>
          <w:color w:val="000000"/>
          <w:sz w:val="20"/>
          <w:szCs w:val="20"/>
        </w:rPr>
        <w:t>geographies</w:t>
      </w:r>
      <w:proofErr w:type="gramEnd"/>
      <w:r w:rsidRPr="005B1F84">
        <w:rPr>
          <w:rFonts w:ascii="Calibri" w:hAnsi="Calibri" w:cs="Calibri"/>
          <w:color w:val="000000"/>
          <w:sz w:val="20"/>
          <w:szCs w:val="20"/>
        </w:rPr>
        <w:t xml:space="preserve"> will have codes of more than three numerals and so will have commas.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counting the number of characters for the 'width' field, exclude the commas from the count.</w:t>
      </w:r>
    </w:p>
    <w:p w:rsidR="005B1F84" w:rsidRDefault="005B1F84" w:rsidP="005B1F84">
      <w:pPr>
        <w:autoSpaceDE w:val="0"/>
        <w:autoSpaceDN w:val="0"/>
        <w:adjustRightInd w:val="0"/>
        <w:spacing w:after="0" w:line="240" w:lineRule="auto"/>
        <w:rPr>
          <w:rFonts w:ascii="Calibri" w:hAnsi="Calibri" w:cs="Calibri"/>
          <w:color w:val="000000"/>
          <w:sz w:val="20"/>
          <w:szCs w:val="20"/>
        </w:rPr>
      </w:pPr>
    </w:p>
    <w:p w:rsidR="00B1682C" w:rsidRDefault="00B1682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188D1C91" wp14:editId="788D9CEC">
            <wp:extent cx="5943600" cy="10947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1094740"/>
                    </a:xfrm>
                    <a:prstGeom prst="rect">
                      <a:avLst/>
                    </a:prstGeom>
                  </pic:spPr>
                </pic:pic>
              </a:graphicData>
            </a:graphic>
          </wp:inline>
        </w:drawing>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9C55F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 tile will appear saying:</w:t>
      </w:r>
    </w:p>
    <w:p w:rsidR="00FC197D" w:rsidRDefault="00FC197D" w:rsidP="005B1F84">
      <w:pPr>
        <w:autoSpaceDE w:val="0"/>
        <w:autoSpaceDN w:val="0"/>
        <w:adjustRightInd w:val="0"/>
        <w:spacing w:after="0" w:line="240" w:lineRule="auto"/>
        <w:rPr>
          <w:rFonts w:ascii="Calibri" w:hAnsi="Calibri" w:cs="Calibri"/>
          <w:color w:val="000000"/>
          <w:sz w:val="20"/>
          <w:szCs w:val="20"/>
        </w:rPr>
      </w:pPr>
    </w:p>
    <w:p w:rsidR="009C55F1" w:rsidRDefault="009C55F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‘One or more fields have been shortened or removed. The resulting loss of data cannot be undone.’</w:t>
      </w:r>
    </w:p>
    <w:p w:rsidR="00FC197D" w:rsidRPr="005B1F84" w:rsidRDefault="00FC197D"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P</w:t>
      </w:r>
      <w:r w:rsidR="009C55F1">
        <w:rPr>
          <w:rFonts w:ascii="Calibri" w:hAnsi="Calibri" w:cs="Calibri"/>
          <w:color w:val="000000"/>
          <w:sz w:val="20"/>
          <w:szCs w:val="20"/>
        </w:rPr>
        <w:t>ress OK button and you have finished.</w:t>
      </w:r>
    </w:p>
    <w:p w:rsidR="009C55F1" w:rsidRDefault="009C55F1" w:rsidP="005B1F84">
      <w:pPr>
        <w:autoSpaceDE w:val="0"/>
        <w:autoSpaceDN w:val="0"/>
        <w:adjustRightInd w:val="0"/>
        <w:spacing w:after="0" w:line="240" w:lineRule="auto"/>
        <w:rPr>
          <w:rFonts w:ascii="Calibri" w:hAnsi="Calibri" w:cs="Calibri"/>
          <w:color w:val="000000"/>
          <w:sz w:val="20"/>
          <w:szCs w:val="20"/>
        </w:rPr>
      </w:pPr>
    </w:p>
    <w:p w:rsidR="00B91EBC" w:rsidRDefault="00B91EBC">
      <w:pPr>
        <w:rPr>
          <w:rFonts w:ascii="Calibri" w:hAnsi="Calibri" w:cs="Calibri"/>
          <w:color w:val="000000"/>
          <w:sz w:val="20"/>
          <w:szCs w:val="20"/>
        </w:rPr>
      </w:pPr>
      <w:r>
        <w:rPr>
          <w:rFonts w:ascii="Calibri" w:hAnsi="Calibri" w:cs="Calibri"/>
          <w:color w:val="000000"/>
          <w:sz w:val="20"/>
          <w:szCs w:val="20"/>
        </w:rPr>
        <w:t>The data file can now be merged with the corresponding boundary file.</w:t>
      </w:r>
    </w:p>
    <w:p w:rsidR="00B91EBC" w:rsidRDefault="00B91EBC">
      <w:pPr>
        <w:rPr>
          <w:rFonts w:ascii="Calibri" w:hAnsi="Calibri" w:cs="Calibri"/>
          <w:color w:val="000000"/>
          <w:sz w:val="20"/>
          <w:szCs w:val="20"/>
        </w:rPr>
      </w:pPr>
    </w:p>
    <w:p w:rsidR="00B91EBC" w:rsidRPr="005B1F84" w:rsidRDefault="00B91EBC" w:rsidP="00B91EBC">
      <w:pPr>
        <w:pStyle w:val="Heading1"/>
      </w:pPr>
      <w:bookmarkStart w:id="2" w:name="_ArcGIS_–_converting"/>
      <w:bookmarkEnd w:id="2"/>
      <w:r>
        <w:lastRenderedPageBreak/>
        <w:t>ArcGIS – converting region ID from numeric to text field</w:t>
      </w:r>
    </w:p>
    <w:p w:rsidR="00B91EBC" w:rsidRPr="005B1F84" w:rsidRDefault="00B91EBC" w:rsidP="00B91EBC">
      <w:pPr>
        <w:pStyle w:val="Heading4"/>
      </w:pPr>
      <w:r w:rsidRPr="005B1F84">
        <w:t xml:space="preserve">This is applicable to </w:t>
      </w:r>
      <w:r>
        <w:t>ArcGIS</w:t>
      </w:r>
      <w:r w:rsidRPr="005B1F84">
        <w:t xml:space="preserve"> only.</w:t>
      </w:r>
    </w:p>
    <w:p w:rsidR="00B91EBC" w:rsidRPr="005B1F84" w:rsidRDefault="00B91EBC" w:rsidP="00B91EBC">
      <w:pPr>
        <w:autoSpaceDE w:val="0"/>
        <w:autoSpaceDN w:val="0"/>
        <w:adjustRightInd w:val="0"/>
        <w:spacing w:after="0" w:line="240" w:lineRule="auto"/>
        <w:rPr>
          <w:rFonts w:ascii="Calibri" w:hAnsi="Calibri" w:cs="Calibri"/>
          <w:b/>
          <w:bCs/>
          <w:i/>
          <w:iCs/>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working with data files</w:t>
      </w:r>
      <w:r w:rsidRPr="005B1F84">
        <w:rPr>
          <w:rFonts w:ascii="Calibri" w:hAnsi="Calibri" w:cs="Calibri"/>
          <w:color w:val="000000"/>
          <w:sz w:val="20"/>
          <w:szCs w:val="20"/>
        </w:rPr>
        <w:t xml:space="preserve"> for SA1, SA2, SA3, SA4, STE or SLA, the 'region ID' in the CSV file has to be changed from </w:t>
      </w:r>
      <w:r>
        <w:rPr>
          <w:rFonts w:ascii="Calibri" w:hAnsi="Calibri" w:cs="Calibri"/>
          <w:color w:val="000000"/>
          <w:sz w:val="20"/>
          <w:szCs w:val="20"/>
        </w:rPr>
        <w:t>numeric</w:t>
      </w:r>
      <w:r w:rsidRPr="005B1F84">
        <w:rPr>
          <w:rFonts w:ascii="Calibri" w:hAnsi="Calibri" w:cs="Calibri"/>
          <w:color w:val="000000"/>
          <w:sz w:val="20"/>
          <w:szCs w:val="20"/>
        </w:rPr>
        <w:t xml:space="preserve"> </w:t>
      </w:r>
      <w:r>
        <w:rPr>
          <w:rFonts w:ascii="Calibri" w:hAnsi="Calibri" w:cs="Calibri"/>
          <w:color w:val="000000"/>
          <w:sz w:val="20"/>
          <w:szCs w:val="20"/>
        </w:rPr>
        <w:t>to text field, before merging with the corresponding boundary file.</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This is not necessary with other geographies. The '.tab' files for other geographies can be opened and merged with </w:t>
      </w:r>
      <w:r>
        <w:rPr>
          <w:rFonts w:ascii="Calibri" w:hAnsi="Calibri" w:cs="Calibri"/>
          <w:color w:val="000000"/>
          <w:sz w:val="20"/>
          <w:szCs w:val="20"/>
        </w:rPr>
        <w:t>the data file in the usual way.</w:t>
      </w:r>
    </w:p>
    <w:p w:rsidR="00B91EBC" w:rsidRPr="005B1F84" w:rsidRDefault="00B91EBC" w:rsidP="00B91EBC">
      <w:pPr>
        <w:pStyle w:val="Heading2"/>
      </w:pPr>
      <w:r w:rsidRPr="005B1F84">
        <w:t>To do this:</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Open </w:t>
      </w:r>
      <w:r>
        <w:rPr>
          <w:rFonts w:ascii="Calibri" w:hAnsi="Calibri" w:cs="Calibri"/>
          <w:color w:val="000000"/>
          <w:sz w:val="20"/>
          <w:szCs w:val="20"/>
        </w:rPr>
        <w:t xml:space="preserve">ArcGIS &gt; </w:t>
      </w:r>
      <w:proofErr w:type="spellStart"/>
      <w:r>
        <w:rPr>
          <w:rFonts w:ascii="Calibri" w:hAnsi="Calibri" w:cs="Calibri"/>
          <w:color w:val="000000"/>
          <w:sz w:val="20"/>
          <w:szCs w:val="20"/>
        </w:rPr>
        <w:t>ArcMap</w:t>
      </w:r>
      <w:proofErr w:type="spellEnd"/>
      <w:r w:rsidRPr="005B1F84">
        <w:rPr>
          <w:rFonts w:ascii="Calibri" w:hAnsi="Calibri" w:cs="Calibri"/>
          <w:color w:val="000000"/>
          <w:sz w:val="20"/>
          <w:szCs w:val="20"/>
        </w:rPr>
        <w:t>.</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(In this example we are using </w:t>
      </w:r>
      <w:proofErr w:type="spellStart"/>
      <w:r>
        <w:rPr>
          <w:rFonts w:ascii="Calibri" w:hAnsi="Calibri" w:cs="Calibri"/>
          <w:color w:val="000000"/>
          <w:sz w:val="20"/>
          <w:szCs w:val="20"/>
        </w:rPr>
        <w:t>ArcMap</w:t>
      </w:r>
      <w:proofErr w:type="spellEnd"/>
      <w:r>
        <w:rPr>
          <w:rFonts w:ascii="Calibri" w:hAnsi="Calibri" w:cs="Calibri"/>
          <w:color w:val="000000"/>
          <w:sz w:val="20"/>
          <w:szCs w:val="20"/>
        </w:rPr>
        <w:t xml:space="preserve"> 10</w:t>
      </w:r>
      <w:r w:rsidRPr="005B1F84">
        <w:rPr>
          <w:rFonts w:ascii="Calibri" w:hAnsi="Calibri" w:cs="Calibri"/>
          <w:color w:val="000000"/>
          <w:sz w:val="20"/>
          <w:szCs w:val="20"/>
        </w:rPr>
        <w:t>)</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roofErr w:type="gramStart"/>
      <w:r w:rsidRPr="005B1F84">
        <w:rPr>
          <w:rFonts w:ascii="Calibri" w:hAnsi="Calibri" w:cs="Calibri"/>
          <w:color w:val="000000"/>
          <w:sz w:val="20"/>
          <w:szCs w:val="20"/>
        </w:rPr>
        <w:t xml:space="preserve">Cancel </w:t>
      </w:r>
      <w:r w:rsidR="003852B2">
        <w:rPr>
          <w:rFonts w:ascii="Calibri" w:hAnsi="Calibri" w:cs="Calibri"/>
          <w:color w:val="000000"/>
          <w:sz w:val="20"/>
          <w:szCs w:val="20"/>
        </w:rPr>
        <w:t>‘</w:t>
      </w:r>
      <w:proofErr w:type="spellStart"/>
      <w:r>
        <w:rPr>
          <w:rFonts w:ascii="Calibri" w:hAnsi="Calibri" w:cs="Calibri"/>
          <w:color w:val="000000"/>
          <w:sz w:val="20"/>
          <w:szCs w:val="20"/>
        </w:rPr>
        <w:t>ArcMap</w:t>
      </w:r>
      <w:proofErr w:type="spellEnd"/>
      <w:r>
        <w:rPr>
          <w:rFonts w:ascii="Calibri" w:hAnsi="Calibri" w:cs="Calibri"/>
          <w:color w:val="000000"/>
          <w:sz w:val="20"/>
          <w:szCs w:val="20"/>
        </w:rPr>
        <w:t xml:space="preserve"> Getting started</w:t>
      </w:r>
      <w:r w:rsidRPr="005B1F84">
        <w:rPr>
          <w:rFonts w:ascii="Calibri" w:hAnsi="Calibri" w:cs="Calibri"/>
          <w:color w:val="000000"/>
          <w:sz w:val="20"/>
          <w:szCs w:val="20"/>
        </w:rPr>
        <w:t>'.</w:t>
      </w:r>
      <w:proofErr w:type="gramEnd"/>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w:t>
      </w:r>
      <w:r>
        <w:rPr>
          <w:rFonts w:ascii="Calibri" w:hAnsi="Calibri" w:cs="Calibri"/>
          <w:color w:val="000000"/>
          <w:sz w:val="20"/>
          <w:szCs w:val="20"/>
        </w:rPr>
        <w:t xml:space="preserve">Windows &gt; </w:t>
      </w:r>
      <w:proofErr w:type="spellStart"/>
      <w:r>
        <w:rPr>
          <w:rFonts w:ascii="Calibri" w:hAnsi="Calibri" w:cs="Calibri"/>
          <w:color w:val="000000"/>
          <w:sz w:val="20"/>
          <w:szCs w:val="20"/>
        </w:rPr>
        <w:t>Catalog</w:t>
      </w:r>
      <w:proofErr w:type="spellEnd"/>
      <w:r>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In the </w:t>
      </w:r>
      <w:proofErr w:type="spellStart"/>
      <w:r>
        <w:rPr>
          <w:rFonts w:ascii="Calibri" w:hAnsi="Calibri" w:cs="Calibri"/>
          <w:color w:val="000000"/>
          <w:sz w:val="20"/>
          <w:szCs w:val="20"/>
        </w:rPr>
        <w:t>Catalog</w:t>
      </w:r>
      <w:proofErr w:type="spellEnd"/>
      <w:r>
        <w:rPr>
          <w:rFonts w:ascii="Calibri" w:hAnsi="Calibri" w:cs="Calibri"/>
          <w:color w:val="000000"/>
          <w:sz w:val="20"/>
          <w:szCs w:val="20"/>
        </w:rPr>
        <w:t xml:space="preserve"> window, right click on </w:t>
      </w:r>
      <w:r w:rsidRPr="005B1F84">
        <w:rPr>
          <w:rFonts w:ascii="Calibri" w:hAnsi="Calibri" w:cs="Calibri"/>
          <w:color w:val="000000"/>
          <w:sz w:val="20"/>
          <w:szCs w:val="20"/>
        </w:rPr>
        <w:t>'</w:t>
      </w:r>
      <w:r>
        <w:rPr>
          <w:rFonts w:ascii="Calibri" w:hAnsi="Calibri" w:cs="Calibri"/>
          <w:color w:val="000000"/>
          <w:sz w:val="20"/>
          <w:szCs w:val="20"/>
        </w:rPr>
        <w:t>Folder Connections &gt; Connect Folder’</w:t>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Navigate to the folde</w:t>
      </w:r>
      <w:r w:rsidR="0075782F">
        <w:rPr>
          <w:rFonts w:ascii="Calibri" w:hAnsi="Calibri" w:cs="Calibri"/>
          <w:color w:val="000000"/>
          <w:sz w:val="20"/>
          <w:szCs w:val="20"/>
        </w:rPr>
        <w:t xml:space="preserve">r location of the data file(s) </w:t>
      </w:r>
      <w:r>
        <w:rPr>
          <w:rFonts w:ascii="Calibri" w:hAnsi="Calibri" w:cs="Calibri"/>
          <w:color w:val="000000"/>
          <w:sz w:val="20"/>
          <w:szCs w:val="20"/>
        </w:rPr>
        <w:t>to connect to folder</w:t>
      </w:r>
      <w:r w:rsidR="0075782F">
        <w:rPr>
          <w:rFonts w:ascii="Calibri" w:hAnsi="Calibri" w:cs="Calibri"/>
          <w:color w:val="000000"/>
          <w:sz w:val="20"/>
          <w:szCs w:val="20"/>
        </w:rPr>
        <w:t xml:space="preserve"> for access in </w:t>
      </w:r>
      <w:proofErr w:type="spellStart"/>
      <w:r w:rsidR="0075782F">
        <w:rPr>
          <w:rFonts w:ascii="Calibri" w:hAnsi="Calibri" w:cs="Calibri"/>
          <w:color w:val="000000"/>
          <w:sz w:val="20"/>
          <w:szCs w:val="20"/>
        </w:rPr>
        <w:t>ArcMap</w:t>
      </w:r>
      <w:proofErr w:type="spellEnd"/>
      <w:r w:rsidR="00772971">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Select the data file(s) you would like to convert the region ID field from numeric to character</w:t>
      </w:r>
      <w:r w:rsidR="00772971">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5349C1B" wp14:editId="6317C69B">
            <wp:extent cx="2834640" cy="22479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34640" cy="2247900"/>
                    </a:xfrm>
                    <a:prstGeom prst="rect">
                      <a:avLst/>
                    </a:prstGeom>
                  </pic:spPr>
                </pic:pic>
              </a:graphicData>
            </a:graphic>
          </wp:inline>
        </w:drawing>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Drag and drop the data file into your workspace (middle panel where maps are displayed)</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Your data file should appear within the Layers in your Table of contents window</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Right click on </w:t>
      </w:r>
      <w:proofErr w:type="spellStart"/>
      <w:r>
        <w:rPr>
          <w:rFonts w:ascii="Calibri" w:hAnsi="Calibri" w:cs="Calibri"/>
          <w:color w:val="000000"/>
          <w:sz w:val="20"/>
          <w:szCs w:val="20"/>
        </w:rPr>
        <w:t>csv</w:t>
      </w:r>
      <w:proofErr w:type="spellEnd"/>
      <w:r>
        <w:rPr>
          <w:rFonts w:ascii="Calibri" w:hAnsi="Calibri" w:cs="Calibri"/>
          <w:color w:val="000000"/>
          <w:sz w:val="20"/>
          <w:szCs w:val="20"/>
        </w:rPr>
        <w:t xml:space="preserve"> file in the Table of contents window, select ‘Data &gt; Export’</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DA01070" wp14:editId="46513A8A">
            <wp:extent cx="4206851" cy="173736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208432" cy="1738013"/>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noProof/>
          <w:lang w:eastAsia="en-AU"/>
        </w:rPr>
      </w:pPr>
      <w:r>
        <w:rPr>
          <w:noProof/>
          <w:lang w:eastAsia="en-AU"/>
        </w:rPr>
        <w:lastRenderedPageBreak/>
        <w:t>Click on the ‘browse’ folder icon</w:t>
      </w:r>
      <w:r w:rsidR="00772971">
        <w:rPr>
          <w:noProof/>
          <w:lang w:eastAsia="en-AU"/>
        </w:rPr>
        <w:t>.</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BB37467" wp14:editId="1E85573B">
            <wp:extent cx="3025140" cy="244602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025140" cy="244602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C24E59" w:rsidRDefault="00C24E59"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Navigate to your ‘Folder C</w:t>
      </w:r>
      <w:r w:rsidR="00CF52C7">
        <w:rPr>
          <w:rFonts w:ascii="Calibri" w:hAnsi="Calibri" w:cs="Calibri"/>
          <w:color w:val="000000"/>
          <w:sz w:val="20"/>
          <w:szCs w:val="20"/>
        </w:rPr>
        <w:t>onnections’ and select a fold</w:t>
      </w:r>
      <w:r w:rsidR="003852B2">
        <w:rPr>
          <w:rFonts w:ascii="Calibri" w:hAnsi="Calibri" w:cs="Calibri"/>
          <w:color w:val="000000"/>
          <w:sz w:val="20"/>
          <w:szCs w:val="20"/>
        </w:rPr>
        <w:t xml:space="preserve">er to create a new </w:t>
      </w:r>
      <w:proofErr w:type="spellStart"/>
      <w:r w:rsidR="003852B2">
        <w:rPr>
          <w:rFonts w:ascii="Calibri" w:hAnsi="Calibri" w:cs="Calibri"/>
          <w:color w:val="000000"/>
          <w:sz w:val="20"/>
          <w:szCs w:val="20"/>
        </w:rPr>
        <w:t>Geodatabase</w:t>
      </w:r>
      <w:proofErr w:type="spellEnd"/>
      <w:r w:rsidR="003852B2">
        <w:rPr>
          <w:rFonts w:ascii="Calibri" w:hAnsi="Calibri" w:cs="Calibri"/>
          <w:color w:val="000000"/>
          <w:sz w:val="20"/>
          <w:szCs w:val="20"/>
        </w:rPr>
        <w:t xml:space="preserve">, to store exported </w:t>
      </w:r>
      <w:proofErr w:type="spellStart"/>
      <w:r w:rsidR="003852B2">
        <w:rPr>
          <w:rFonts w:ascii="Calibri" w:hAnsi="Calibri" w:cs="Calibri"/>
          <w:color w:val="000000"/>
          <w:sz w:val="20"/>
          <w:szCs w:val="20"/>
        </w:rPr>
        <w:t>csv</w:t>
      </w:r>
      <w:proofErr w:type="spellEnd"/>
      <w:r w:rsidR="003852B2">
        <w:rPr>
          <w:rFonts w:ascii="Calibri" w:hAnsi="Calibri" w:cs="Calibri"/>
          <w:color w:val="000000"/>
          <w:sz w:val="20"/>
          <w:szCs w:val="20"/>
        </w:rPr>
        <w:t xml:space="preserve"> files (if you do not have one already).</w:t>
      </w:r>
    </w:p>
    <w:p w:rsidR="003852B2" w:rsidRDefault="003852B2" w:rsidP="005B1F84">
      <w:pPr>
        <w:autoSpaceDE w:val="0"/>
        <w:autoSpaceDN w:val="0"/>
        <w:adjustRightInd w:val="0"/>
        <w:spacing w:after="0" w:line="240" w:lineRule="auto"/>
        <w:rPr>
          <w:rFonts w:ascii="Calibri" w:hAnsi="Calibri" w:cs="Calibri"/>
          <w:color w:val="000000"/>
          <w:sz w:val="20"/>
          <w:szCs w:val="20"/>
        </w:rPr>
      </w:pPr>
    </w:p>
    <w:p w:rsidR="0075782F" w:rsidRDefault="00CF52C7"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To do this,</w:t>
      </w:r>
      <w:r w:rsidR="0075782F">
        <w:rPr>
          <w:rFonts w:ascii="Calibri" w:hAnsi="Calibri" w:cs="Calibri"/>
          <w:color w:val="000000"/>
          <w:sz w:val="20"/>
          <w:szCs w:val="20"/>
        </w:rPr>
        <w:t xml:space="preserve"> select </w:t>
      </w:r>
      <w:r>
        <w:rPr>
          <w:rFonts w:ascii="Calibri" w:hAnsi="Calibri" w:cs="Calibri"/>
          <w:color w:val="000000"/>
          <w:sz w:val="20"/>
          <w:szCs w:val="20"/>
        </w:rPr>
        <w:t>the highlighted icon to create a database.</w:t>
      </w:r>
      <w:r w:rsidR="0075782F">
        <w:rPr>
          <w:noProof/>
          <w:lang w:eastAsia="en-AU"/>
        </w:rPr>
        <w:drawing>
          <wp:inline distT="0" distB="0" distL="0" distR="0" wp14:anchorId="64C0D822" wp14:editId="55308876">
            <wp:extent cx="4114800" cy="24841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114800" cy="2484120"/>
                    </a:xfrm>
                    <a:prstGeom prst="rect">
                      <a:avLst/>
                    </a:prstGeom>
                  </pic:spPr>
                </pic:pic>
              </a:graphicData>
            </a:graphic>
          </wp:inline>
        </w:drawing>
      </w:r>
    </w:p>
    <w:p w:rsidR="00CD54A2" w:rsidRDefault="00CD54A2" w:rsidP="005B1F84">
      <w:pPr>
        <w:autoSpaceDE w:val="0"/>
        <w:autoSpaceDN w:val="0"/>
        <w:adjustRightInd w:val="0"/>
        <w:spacing w:after="0" w:line="240" w:lineRule="auto"/>
        <w:rPr>
          <w:rFonts w:ascii="Calibri" w:hAnsi="Calibri" w:cs="Calibri"/>
          <w:color w:val="000000"/>
          <w:sz w:val="20"/>
          <w:szCs w:val="20"/>
        </w:rPr>
      </w:pPr>
    </w:p>
    <w:p w:rsidR="00CD54A2" w:rsidRDefault="003852B2" w:rsidP="00CD54A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Give</w:t>
      </w:r>
      <w:r w:rsidR="00CD54A2">
        <w:rPr>
          <w:rFonts w:ascii="Calibri" w:hAnsi="Calibri" w:cs="Calibri"/>
          <w:color w:val="000000"/>
          <w:sz w:val="20"/>
          <w:szCs w:val="20"/>
        </w:rPr>
        <w:t xml:space="preserve"> a new name to your database</w:t>
      </w:r>
      <w:r w:rsidR="00734A4E">
        <w:rPr>
          <w:rFonts w:ascii="Calibri" w:hAnsi="Calibri" w:cs="Calibri"/>
          <w:color w:val="000000"/>
          <w:sz w:val="20"/>
          <w:szCs w:val="20"/>
        </w:rPr>
        <w:t xml:space="preserve"> </w:t>
      </w:r>
      <w:r>
        <w:rPr>
          <w:rFonts w:ascii="Calibri" w:hAnsi="Calibri" w:cs="Calibri"/>
          <w:color w:val="000000"/>
          <w:sz w:val="20"/>
          <w:szCs w:val="20"/>
        </w:rPr>
        <w:t>(in this example as ‘</w:t>
      </w:r>
      <w:proofErr w:type="spellStart"/>
      <w:r w:rsidRPr="00CD54A2">
        <w:rPr>
          <w:rFonts w:ascii="Calibri" w:hAnsi="Calibri" w:cs="Calibri"/>
          <w:b/>
          <w:i/>
          <w:color w:val="000000"/>
          <w:sz w:val="20"/>
          <w:szCs w:val="20"/>
        </w:rPr>
        <w:t>Validation_shape.gdb</w:t>
      </w:r>
      <w:proofErr w:type="spellEnd"/>
      <w:r>
        <w:rPr>
          <w:rFonts w:ascii="Calibri" w:hAnsi="Calibri" w:cs="Calibri"/>
          <w:color w:val="000000"/>
          <w:sz w:val="20"/>
          <w:szCs w:val="20"/>
        </w:rPr>
        <w:t>’).</w:t>
      </w:r>
    </w:p>
    <w:p w:rsidR="00CD54A2" w:rsidRDefault="00CD54A2"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1658B0B8" wp14:editId="49A7EE57">
            <wp:extent cx="3520440" cy="2468880"/>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20440" cy="2468880"/>
                    </a:xfrm>
                    <a:prstGeom prst="rect">
                      <a:avLst/>
                    </a:prstGeom>
                  </pic:spPr>
                </pic:pic>
              </a:graphicData>
            </a:graphic>
          </wp:inline>
        </w:drawing>
      </w:r>
    </w:p>
    <w:p w:rsidR="00CF52C7" w:rsidRDefault="00CF52C7" w:rsidP="005B1F84">
      <w:pPr>
        <w:autoSpaceDE w:val="0"/>
        <w:autoSpaceDN w:val="0"/>
        <w:adjustRightInd w:val="0"/>
        <w:spacing w:after="0" w:line="240" w:lineRule="auto"/>
        <w:rPr>
          <w:rFonts w:ascii="Calibri" w:hAnsi="Calibri" w:cs="Calibri"/>
          <w:color w:val="000000"/>
          <w:sz w:val="20"/>
          <w:szCs w:val="20"/>
        </w:rPr>
      </w:pPr>
    </w:p>
    <w:p w:rsidR="00CD54A2" w:rsidRDefault="00CD54A2"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lastRenderedPageBreak/>
        <w:t xml:space="preserve">Double click on your new </w:t>
      </w:r>
      <w:proofErr w:type="spellStart"/>
      <w:r>
        <w:rPr>
          <w:rFonts w:ascii="Calibri" w:hAnsi="Calibri" w:cs="Calibri"/>
          <w:color w:val="000000"/>
          <w:sz w:val="20"/>
          <w:szCs w:val="20"/>
        </w:rPr>
        <w:t>geodatabase</w:t>
      </w:r>
      <w:proofErr w:type="spellEnd"/>
      <w:r>
        <w:rPr>
          <w:rFonts w:ascii="Calibri" w:hAnsi="Calibri" w:cs="Calibri"/>
          <w:color w:val="000000"/>
          <w:sz w:val="20"/>
          <w:szCs w:val="20"/>
        </w:rPr>
        <w:t xml:space="preserve"> created.</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Name your exported file (here named as ‘</w:t>
      </w:r>
      <w:r w:rsidRPr="00CD54A2">
        <w:rPr>
          <w:rFonts w:ascii="Calibri" w:hAnsi="Calibri" w:cs="Calibri"/>
          <w:b/>
          <w:i/>
          <w:color w:val="000000"/>
          <w:sz w:val="20"/>
          <w:szCs w:val="20"/>
        </w:rPr>
        <w:t>T01_AUST_STE</w:t>
      </w:r>
      <w:r w:rsidR="003852B2">
        <w:rPr>
          <w:rFonts w:ascii="Calibri" w:hAnsi="Calibri" w:cs="Calibri"/>
          <w:color w:val="000000"/>
          <w:sz w:val="20"/>
          <w:szCs w:val="20"/>
        </w:rPr>
        <w:t>’ – note name has a</w:t>
      </w:r>
      <w:r>
        <w:rPr>
          <w:rFonts w:ascii="Calibri" w:hAnsi="Calibri" w:cs="Calibri"/>
          <w:color w:val="000000"/>
          <w:sz w:val="20"/>
          <w:szCs w:val="20"/>
        </w:rPr>
        <w:t xml:space="preserve"> 13 </w:t>
      </w:r>
      <w:r w:rsidR="003852B2">
        <w:rPr>
          <w:rFonts w:ascii="Calibri" w:hAnsi="Calibri" w:cs="Calibri"/>
          <w:color w:val="000000"/>
          <w:sz w:val="20"/>
          <w:szCs w:val="20"/>
        </w:rPr>
        <w:t>character limit).</w:t>
      </w:r>
      <w:r>
        <w:rPr>
          <w:noProof/>
          <w:lang w:eastAsia="en-AU"/>
        </w:rPr>
        <w:drawing>
          <wp:inline distT="0" distB="0" distL="0" distR="0" wp14:anchorId="28707C43" wp14:editId="24797028">
            <wp:extent cx="3520440" cy="2468880"/>
            <wp:effectExtent l="0" t="0" r="381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520440" cy="246888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proofErr w:type="gramStart"/>
      <w:r>
        <w:rPr>
          <w:rFonts w:ascii="Calibri" w:hAnsi="Calibri" w:cs="Calibri"/>
          <w:color w:val="000000"/>
          <w:sz w:val="20"/>
          <w:szCs w:val="20"/>
        </w:rPr>
        <w:t>Select ‘Save’</w:t>
      </w:r>
      <w:r w:rsidR="00772971">
        <w:rPr>
          <w:rFonts w:ascii="Calibri" w:hAnsi="Calibri" w:cs="Calibri"/>
          <w:color w:val="000000"/>
          <w:sz w:val="20"/>
          <w:szCs w:val="20"/>
        </w:rPr>
        <w:t>.</w:t>
      </w:r>
      <w:proofErr w:type="gramEnd"/>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The following dialog box should appear – select ‘OK’ note output destination database and file name.</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699BD9C9" wp14:editId="1AFEE29E">
            <wp:extent cx="2842260" cy="2423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2260" cy="242316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After the file is exported, a dialog box will appear </w:t>
      </w:r>
      <w:r w:rsidR="00BD24BE">
        <w:rPr>
          <w:rFonts w:ascii="Calibri" w:hAnsi="Calibri" w:cs="Calibri"/>
          <w:color w:val="000000"/>
          <w:sz w:val="20"/>
          <w:szCs w:val="20"/>
        </w:rPr>
        <w:t xml:space="preserve">with ‘Do you want to add the new table to the current map’ </w:t>
      </w:r>
      <w:r>
        <w:rPr>
          <w:rFonts w:ascii="Calibri" w:hAnsi="Calibri" w:cs="Calibri"/>
          <w:color w:val="000000"/>
          <w:sz w:val="20"/>
          <w:szCs w:val="20"/>
        </w:rPr>
        <w:t>– select ‘Yes’</w:t>
      </w:r>
      <w:r w:rsidR="00CD54A2">
        <w:rPr>
          <w:rFonts w:ascii="Calibri" w:hAnsi="Calibri" w:cs="Calibri"/>
          <w:color w:val="000000"/>
          <w:sz w:val="20"/>
          <w:szCs w:val="20"/>
        </w:rPr>
        <w:t>.</w:t>
      </w:r>
    </w:p>
    <w:p w:rsidR="0075782F" w:rsidRDefault="0075782F" w:rsidP="005B1F84">
      <w:pPr>
        <w:autoSpaceDE w:val="0"/>
        <w:autoSpaceDN w:val="0"/>
        <w:adjustRightInd w:val="0"/>
        <w:spacing w:after="0" w:line="240" w:lineRule="auto"/>
        <w:rPr>
          <w:noProof/>
          <w:lang w:eastAsia="en-AU"/>
        </w:rPr>
      </w:pPr>
    </w:p>
    <w:p w:rsidR="003852B2" w:rsidRDefault="00BD24BE" w:rsidP="005B1F84">
      <w:pPr>
        <w:autoSpaceDE w:val="0"/>
        <w:autoSpaceDN w:val="0"/>
        <w:adjustRightInd w:val="0"/>
        <w:spacing w:after="0" w:line="240" w:lineRule="auto"/>
        <w:rPr>
          <w:noProof/>
          <w:lang w:eastAsia="en-AU"/>
        </w:rPr>
      </w:pPr>
      <w:r>
        <w:rPr>
          <w:noProof/>
          <w:lang w:eastAsia="en-AU"/>
        </w:rPr>
        <w:t>In Table of contents</w:t>
      </w:r>
      <w:r w:rsidR="003852B2">
        <w:rPr>
          <w:noProof/>
          <w:lang w:eastAsia="en-AU"/>
        </w:rPr>
        <w:t xml:space="preserve"> panel</w:t>
      </w:r>
      <w:r>
        <w:rPr>
          <w:noProof/>
          <w:lang w:eastAsia="en-AU"/>
        </w:rPr>
        <w:t xml:space="preserve"> – </w:t>
      </w:r>
      <w:r w:rsidR="003852B2">
        <w:rPr>
          <w:noProof/>
          <w:lang w:eastAsia="en-AU"/>
        </w:rPr>
        <w:t>open your new file within the database you created</w:t>
      </w:r>
    </w:p>
    <w:p w:rsidR="003852B2" w:rsidRDefault="003852B2" w:rsidP="005B1F84">
      <w:pPr>
        <w:autoSpaceDE w:val="0"/>
        <w:autoSpaceDN w:val="0"/>
        <w:adjustRightInd w:val="0"/>
        <w:spacing w:after="0" w:line="240" w:lineRule="auto"/>
        <w:rPr>
          <w:noProof/>
          <w:lang w:eastAsia="en-AU"/>
        </w:rPr>
      </w:pPr>
      <w:r>
        <w:rPr>
          <w:noProof/>
          <w:lang w:eastAsia="en-AU"/>
        </w:rPr>
        <w:t xml:space="preserve"> (example here is</w:t>
      </w:r>
      <w:r w:rsidR="00BD24BE">
        <w:rPr>
          <w:noProof/>
          <w:lang w:eastAsia="en-AU"/>
        </w:rPr>
        <w:t xml:space="preserve"> ‘T01_AUST_STE’</w:t>
      </w:r>
      <w:r>
        <w:rPr>
          <w:noProof/>
          <w:lang w:eastAsia="en-AU"/>
        </w:rPr>
        <w:t>).</w:t>
      </w:r>
    </w:p>
    <w:p w:rsidR="00BD24BE" w:rsidRDefault="003852B2" w:rsidP="005B1F84">
      <w:pPr>
        <w:autoSpaceDE w:val="0"/>
        <w:autoSpaceDN w:val="0"/>
        <w:adjustRightInd w:val="0"/>
        <w:spacing w:after="0" w:line="240" w:lineRule="auto"/>
        <w:rPr>
          <w:noProof/>
          <w:lang w:eastAsia="en-AU"/>
        </w:rPr>
      </w:pPr>
      <w:r>
        <w:rPr>
          <w:noProof/>
          <w:lang w:eastAsia="en-AU"/>
        </w:rPr>
        <w:t>Right click on file</w:t>
      </w:r>
      <w:r w:rsidR="00BD24BE">
        <w:rPr>
          <w:noProof/>
          <w:lang w:eastAsia="en-AU"/>
        </w:rPr>
        <w:t xml:space="preserve"> and select ‘Open’</w:t>
      </w:r>
      <w:r w:rsidR="00772971">
        <w:rPr>
          <w:noProof/>
          <w:lang w:eastAsia="en-AU"/>
        </w:rPr>
        <w:t>.</w:t>
      </w:r>
    </w:p>
    <w:p w:rsidR="003852B2" w:rsidRDefault="003852B2" w:rsidP="005B1F84">
      <w:pPr>
        <w:autoSpaceDE w:val="0"/>
        <w:autoSpaceDN w:val="0"/>
        <w:adjustRightInd w:val="0"/>
        <w:spacing w:after="0" w:line="240" w:lineRule="auto"/>
        <w:rPr>
          <w:noProof/>
          <w:lang w:eastAsia="en-AU"/>
        </w:rPr>
      </w:pPr>
      <w:r>
        <w:rPr>
          <w:noProof/>
          <w:lang w:eastAsia="en-AU"/>
        </w:rPr>
        <w:drawing>
          <wp:inline distT="0" distB="0" distL="0" distR="0" wp14:anchorId="1A8572EE" wp14:editId="1360C73F">
            <wp:extent cx="2545080" cy="998220"/>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545080" cy="998220"/>
                    </a:xfrm>
                    <a:prstGeom prst="rect">
                      <a:avLst/>
                    </a:prstGeom>
                  </pic:spPr>
                </pic:pic>
              </a:graphicData>
            </a:graphic>
          </wp:inline>
        </w:drawing>
      </w:r>
    </w:p>
    <w:p w:rsidR="00BD24BE" w:rsidRDefault="00BD24BE"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BD24BE" w:rsidRDefault="003852B2" w:rsidP="005B1F84">
      <w:pPr>
        <w:autoSpaceDE w:val="0"/>
        <w:autoSpaceDN w:val="0"/>
        <w:adjustRightInd w:val="0"/>
        <w:spacing w:after="0" w:line="240" w:lineRule="auto"/>
        <w:rPr>
          <w:noProof/>
          <w:lang w:eastAsia="en-AU"/>
        </w:rPr>
      </w:pPr>
      <w:r>
        <w:rPr>
          <w:noProof/>
          <w:lang w:eastAsia="en-AU"/>
        </w:rPr>
        <w:lastRenderedPageBreak/>
        <w:t>In the table that opens, s</w:t>
      </w:r>
      <w:r w:rsidR="00BD24BE">
        <w:rPr>
          <w:noProof/>
          <w:lang w:eastAsia="en-AU"/>
        </w:rPr>
        <w:t>elect the drop down menu and ‘Add Field’</w:t>
      </w:r>
      <w:r w:rsidR="00772971">
        <w:rPr>
          <w:noProof/>
          <w:lang w:eastAsia="en-AU"/>
        </w:rPr>
        <w:t>.</w:t>
      </w:r>
    </w:p>
    <w:p w:rsidR="00BD24BE" w:rsidRDefault="007F447D"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F1691CF" wp14:editId="0080AEEB">
            <wp:extent cx="3192780" cy="1478280"/>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92780" cy="1478280"/>
                    </a:xfrm>
                    <a:prstGeom prst="rect">
                      <a:avLst/>
                    </a:prstGeom>
                  </pic:spPr>
                </pic:pic>
              </a:graphicData>
            </a:graphic>
          </wp:inline>
        </w:drawing>
      </w:r>
    </w:p>
    <w:p w:rsidR="00BD24BE" w:rsidRDefault="00BD24BE" w:rsidP="005B1F84">
      <w:pPr>
        <w:autoSpaceDE w:val="0"/>
        <w:autoSpaceDN w:val="0"/>
        <w:adjustRightInd w:val="0"/>
        <w:spacing w:after="0" w:line="240" w:lineRule="auto"/>
        <w:rPr>
          <w:noProof/>
          <w:lang w:eastAsia="en-AU"/>
        </w:rPr>
      </w:pPr>
    </w:p>
    <w:p w:rsidR="004727C5" w:rsidRDefault="004727C5" w:rsidP="005B1F84">
      <w:pPr>
        <w:autoSpaceDE w:val="0"/>
        <w:autoSpaceDN w:val="0"/>
        <w:adjustRightInd w:val="0"/>
        <w:spacing w:after="0" w:line="240" w:lineRule="auto"/>
        <w:rPr>
          <w:noProof/>
          <w:lang w:eastAsia="en-AU"/>
        </w:rPr>
      </w:pPr>
    </w:p>
    <w:p w:rsidR="00772971" w:rsidRDefault="00772971" w:rsidP="005B1F84">
      <w:pPr>
        <w:autoSpaceDE w:val="0"/>
        <w:autoSpaceDN w:val="0"/>
        <w:adjustRightInd w:val="0"/>
        <w:spacing w:after="0" w:line="240" w:lineRule="auto"/>
        <w:rPr>
          <w:noProof/>
          <w:lang w:eastAsia="en-AU"/>
        </w:rPr>
      </w:pPr>
      <w:r>
        <w:rPr>
          <w:noProof/>
          <w:lang w:eastAsia="en-AU"/>
        </w:rPr>
        <w:t>Assign name to new field e.g. ‘</w:t>
      </w:r>
      <w:r w:rsidRPr="00C24E59">
        <w:rPr>
          <w:b/>
          <w:i/>
          <w:noProof/>
          <w:lang w:eastAsia="en-AU"/>
        </w:rPr>
        <w:t>region_id_txt</w:t>
      </w:r>
      <w:r>
        <w:rPr>
          <w:noProof/>
          <w:lang w:eastAsia="en-AU"/>
        </w:rPr>
        <w:t>’ and select type as ‘Text’, then select OK.</w:t>
      </w:r>
    </w:p>
    <w:p w:rsidR="00772971" w:rsidRDefault="00772971"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AD4FF4A" wp14:editId="3852B298">
            <wp:extent cx="2400300" cy="22402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400300" cy="2240280"/>
                    </a:xfrm>
                    <a:prstGeom prst="rect">
                      <a:avLst/>
                    </a:prstGeom>
                  </pic:spPr>
                </pic:pic>
              </a:graphicData>
            </a:graphic>
          </wp:inline>
        </w:drawing>
      </w:r>
    </w:p>
    <w:p w:rsidR="00772971" w:rsidRDefault="00772971" w:rsidP="005B1F84">
      <w:pPr>
        <w:autoSpaceDE w:val="0"/>
        <w:autoSpaceDN w:val="0"/>
        <w:adjustRightInd w:val="0"/>
        <w:spacing w:after="0" w:line="240" w:lineRule="auto"/>
        <w:rPr>
          <w:rFonts w:ascii="Calibri" w:hAnsi="Calibri" w:cs="Calibri"/>
          <w:color w:val="000000"/>
          <w:sz w:val="20"/>
          <w:szCs w:val="20"/>
        </w:rPr>
      </w:pPr>
    </w:p>
    <w:p w:rsidR="00772971" w:rsidRDefault="004727C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In the table, s</w:t>
      </w:r>
      <w:r w:rsidR="00772971">
        <w:rPr>
          <w:rFonts w:ascii="Calibri" w:hAnsi="Calibri" w:cs="Calibri"/>
          <w:color w:val="000000"/>
          <w:sz w:val="20"/>
          <w:szCs w:val="20"/>
        </w:rPr>
        <w:t xml:space="preserve">croll to </w:t>
      </w:r>
      <w:r w:rsidR="003852B2">
        <w:rPr>
          <w:rFonts w:ascii="Calibri" w:hAnsi="Calibri" w:cs="Calibri"/>
          <w:color w:val="000000"/>
          <w:sz w:val="20"/>
          <w:szCs w:val="20"/>
        </w:rPr>
        <w:t xml:space="preserve">the </w:t>
      </w:r>
      <w:r w:rsidR="00772971">
        <w:rPr>
          <w:rFonts w:ascii="Calibri" w:hAnsi="Calibri" w:cs="Calibri"/>
          <w:color w:val="000000"/>
          <w:sz w:val="20"/>
          <w:szCs w:val="20"/>
        </w:rPr>
        <w:t>last column to locate new field.</w:t>
      </w:r>
      <w:r w:rsidR="003852B2">
        <w:rPr>
          <w:rFonts w:ascii="Calibri" w:hAnsi="Calibri" w:cs="Calibri"/>
          <w:color w:val="000000"/>
          <w:sz w:val="20"/>
          <w:szCs w:val="20"/>
        </w:rPr>
        <w:t xml:space="preserve"> </w:t>
      </w:r>
    </w:p>
    <w:p w:rsidR="00772971" w:rsidRDefault="00772971" w:rsidP="005B1F84">
      <w:pPr>
        <w:autoSpaceDE w:val="0"/>
        <w:autoSpaceDN w:val="0"/>
        <w:adjustRightInd w:val="0"/>
        <w:spacing w:after="0" w:line="240" w:lineRule="auto"/>
        <w:rPr>
          <w:rFonts w:ascii="Calibri" w:hAnsi="Calibri" w:cs="Calibri"/>
          <w:color w:val="000000"/>
          <w:sz w:val="20"/>
          <w:szCs w:val="20"/>
        </w:rPr>
      </w:pPr>
    </w:p>
    <w:p w:rsidR="00772971" w:rsidRDefault="0077297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Right click on ‘</w:t>
      </w:r>
      <w:proofErr w:type="spellStart"/>
      <w:r>
        <w:rPr>
          <w:rFonts w:ascii="Calibri" w:hAnsi="Calibri" w:cs="Calibri"/>
          <w:color w:val="000000"/>
          <w:sz w:val="20"/>
          <w:szCs w:val="20"/>
        </w:rPr>
        <w:t>region_id_txt</w:t>
      </w:r>
      <w:proofErr w:type="spellEnd"/>
      <w:r>
        <w:rPr>
          <w:rFonts w:ascii="Calibri" w:hAnsi="Calibri" w:cs="Calibri"/>
          <w:color w:val="000000"/>
          <w:sz w:val="20"/>
          <w:szCs w:val="20"/>
        </w:rPr>
        <w:t>’ then select ‘field calculator’.</w:t>
      </w:r>
    </w:p>
    <w:p w:rsidR="00772971"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Double click on ‘</w:t>
      </w:r>
      <w:proofErr w:type="spellStart"/>
      <w:r>
        <w:rPr>
          <w:rFonts w:ascii="Calibri" w:hAnsi="Calibri" w:cs="Calibri"/>
          <w:color w:val="000000"/>
          <w:sz w:val="20"/>
          <w:szCs w:val="20"/>
        </w:rPr>
        <w:t>region_id</w:t>
      </w:r>
      <w:proofErr w:type="spellEnd"/>
      <w:r>
        <w:rPr>
          <w:rFonts w:ascii="Calibri" w:hAnsi="Calibri" w:cs="Calibri"/>
          <w:color w:val="000000"/>
          <w:sz w:val="20"/>
          <w:szCs w:val="20"/>
        </w:rPr>
        <w:t>’ so that your new text field is equal to the contents of ‘</w:t>
      </w:r>
      <w:proofErr w:type="spellStart"/>
      <w:r>
        <w:rPr>
          <w:rFonts w:ascii="Calibri" w:hAnsi="Calibri" w:cs="Calibri"/>
          <w:color w:val="000000"/>
          <w:sz w:val="20"/>
          <w:szCs w:val="20"/>
        </w:rPr>
        <w:t>region_id</w:t>
      </w:r>
      <w:proofErr w:type="spellEnd"/>
      <w:r>
        <w:rPr>
          <w:rFonts w:ascii="Calibri" w:hAnsi="Calibri" w:cs="Calibri"/>
          <w:color w:val="000000"/>
          <w:sz w:val="20"/>
          <w:szCs w:val="20"/>
        </w:rPr>
        <w:t>’</w:t>
      </w:r>
    </w:p>
    <w:p w:rsidR="0070268C"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Select ‘OK’</w:t>
      </w:r>
    </w:p>
    <w:p w:rsidR="00772971" w:rsidRDefault="0070268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3E5A2BC4" wp14:editId="5891393D">
            <wp:extent cx="2750820" cy="3505077"/>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50820" cy="3505077"/>
                    </a:xfrm>
                    <a:prstGeom prst="rect">
                      <a:avLst/>
                    </a:prstGeom>
                  </pic:spPr>
                </pic:pic>
              </a:graphicData>
            </a:graphic>
          </wp:inline>
        </w:drawing>
      </w:r>
    </w:p>
    <w:p w:rsidR="0070268C" w:rsidRDefault="0070268C" w:rsidP="005B1F84">
      <w:pPr>
        <w:autoSpaceDE w:val="0"/>
        <w:autoSpaceDN w:val="0"/>
        <w:adjustRightInd w:val="0"/>
        <w:spacing w:after="0" w:line="240" w:lineRule="auto"/>
        <w:rPr>
          <w:rFonts w:ascii="Calibri" w:hAnsi="Calibri" w:cs="Calibri"/>
          <w:color w:val="000000"/>
          <w:sz w:val="20"/>
          <w:szCs w:val="20"/>
        </w:rPr>
      </w:pPr>
    </w:p>
    <w:p w:rsidR="0070268C"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You can now merge the boundary file (</w:t>
      </w:r>
      <w:proofErr w:type="spellStart"/>
      <w:r>
        <w:rPr>
          <w:rFonts w:ascii="Calibri" w:hAnsi="Calibri" w:cs="Calibri"/>
          <w:color w:val="000000"/>
          <w:sz w:val="20"/>
          <w:szCs w:val="20"/>
        </w:rPr>
        <w:t>state_code</w:t>
      </w:r>
      <w:proofErr w:type="spellEnd"/>
      <w:r>
        <w:rPr>
          <w:rFonts w:ascii="Calibri" w:hAnsi="Calibri" w:cs="Calibri"/>
          <w:color w:val="000000"/>
          <w:sz w:val="20"/>
          <w:szCs w:val="20"/>
        </w:rPr>
        <w:t xml:space="preserve"> from STE boundary in this example) with the data file (T01_AUST_STE</w:t>
      </w:r>
      <w:r w:rsidR="003852B2">
        <w:rPr>
          <w:rFonts w:ascii="Calibri" w:hAnsi="Calibri" w:cs="Calibri"/>
          <w:color w:val="000000"/>
          <w:sz w:val="20"/>
          <w:szCs w:val="20"/>
        </w:rPr>
        <w:t xml:space="preserve"> in this example</w:t>
      </w:r>
      <w:r>
        <w:rPr>
          <w:rFonts w:ascii="Calibri" w:hAnsi="Calibri" w:cs="Calibri"/>
          <w:color w:val="000000"/>
          <w:sz w:val="20"/>
          <w:szCs w:val="20"/>
        </w:rPr>
        <w:t>) using the new text field ‘</w:t>
      </w:r>
      <w:proofErr w:type="spellStart"/>
      <w:r>
        <w:rPr>
          <w:rFonts w:ascii="Calibri" w:hAnsi="Calibri" w:cs="Calibri"/>
          <w:color w:val="000000"/>
          <w:sz w:val="20"/>
          <w:szCs w:val="20"/>
        </w:rPr>
        <w:t>region_id_txt</w:t>
      </w:r>
      <w:proofErr w:type="spellEnd"/>
      <w:r>
        <w:rPr>
          <w:rFonts w:ascii="Calibri" w:hAnsi="Calibri" w:cs="Calibri"/>
          <w:color w:val="000000"/>
          <w:sz w:val="20"/>
          <w:szCs w:val="20"/>
        </w:rPr>
        <w:t>’</w:t>
      </w:r>
      <w:r w:rsidR="003852B2">
        <w:rPr>
          <w:rFonts w:ascii="Calibri" w:hAnsi="Calibri" w:cs="Calibri"/>
          <w:color w:val="000000"/>
          <w:sz w:val="20"/>
          <w:szCs w:val="20"/>
        </w:rPr>
        <w:t>.</w:t>
      </w:r>
    </w:p>
    <w:p w:rsidR="0075782F" w:rsidRDefault="0070268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64F1EC9D" wp14:editId="54796DFF">
            <wp:extent cx="2987040" cy="4337768"/>
            <wp:effectExtent l="0" t="0" r="381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90208" cy="4342369"/>
                    </a:xfrm>
                    <a:prstGeom prst="rect">
                      <a:avLst/>
                    </a:prstGeom>
                  </pic:spPr>
                </pic:pic>
              </a:graphicData>
            </a:graphic>
          </wp:inline>
        </w:drawing>
      </w:r>
    </w:p>
    <w:p w:rsidR="002939A2" w:rsidRDefault="002939A2" w:rsidP="005B1F84">
      <w:pPr>
        <w:autoSpaceDE w:val="0"/>
        <w:autoSpaceDN w:val="0"/>
        <w:adjustRightInd w:val="0"/>
        <w:spacing w:after="0" w:line="240" w:lineRule="auto"/>
        <w:rPr>
          <w:rFonts w:ascii="Calibri" w:hAnsi="Calibri" w:cs="Calibri"/>
          <w:color w:val="000000"/>
          <w:sz w:val="20"/>
          <w:szCs w:val="20"/>
        </w:rPr>
      </w:pPr>
    </w:p>
    <w:p w:rsidR="002939A2" w:rsidRDefault="002939A2" w:rsidP="005B1F84">
      <w:pPr>
        <w:autoSpaceDE w:val="0"/>
        <w:autoSpaceDN w:val="0"/>
        <w:adjustRightInd w:val="0"/>
        <w:spacing w:after="0" w:line="240" w:lineRule="auto"/>
        <w:rPr>
          <w:rFonts w:ascii="Calibri" w:hAnsi="Calibri" w:cs="Calibri"/>
          <w:color w:val="000000"/>
          <w:sz w:val="20"/>
          <w:szCs w:val="20"/>
        </w:rPr>
      </w:pPr>
    </w:p>
    <w:p w:rsidR="002939A2" w:rsidRDefault="002939A2" w:rsidP="002939A2">
      <w:pPr>
        <w:pStyle w:val="Heading1"/>
        <w:spacing w:after="120"/>
      </w:pPr>
      <w:r>
        <w:t>Adding geographic labels to DataPack files</w:t>
      </w:r>
    </w:p>
    <w:p w:rsidR="002939A2" w:rsidRPr="00AF7AFF" w:rsidRDefault="002939A2" w:rsidP="002939A2">
      <w:pPr>
        <w:spacing w:before="120" w:after="120"/>
        <w:rPr>
          <w:rFonts w:ascii="Calibri" w:hAnsi="Calibri" w:cs="Calibri"/>
          <w:sz w:val="20"/>
          <w:szCs w:val="20"/>
        </w:rPr>
      </w:pPr>
      <w:r w:rsidRPr="00AF7AFF">
        <w:rPr>
          <w:rFonts w:ascii="Calibri" w:hAnsi="Calibri" w:cs="Calibri"/>
          <w:sz w:val="20"/>
          <w:szCs w:val="20"/>
        </w:rPr>
        <w:t>The following guide will walk you through the process of attaching geographic labels to DataPack .</w:t>
      </w:r>
      <w:proofErr w:type="spellStart"/>
      <w:r w:rsidRPr="00AF7AFF">
        <w:rPr>
          <w:rFonts w:ascii="Calibri" w:hAnsi="Calibri" w:cs="Calibri"/>
          <w:sz w:val="20"/>
          <w:szCs w:val="20"/>
        </w:rPr>
        <w:t>csv</w:t>
      </w:r>
      <w:proofErr w:type="spellEnd"/>
      <w:r w:rsidRPr="00AF7AFF">
        <w:rPr>
          <w:rFonts w:ascii="Calibri" w:hAnsi="Calibri" w:cs="Calibri"/>
          <w:sz w:val="20"/>
          <w:szCs w:val="20"/>
        </w:rPr>
        <w:t xml:space="preserve"> files using Microsoft Excel.</w:t>
      </w:r>
    </w:p>
    <w:p w:rsidR="002939A2" w:rsidRDefault="002939A2" w:rsidP="002939A2">
      <w:pPr>
        <w:pStyle w:val="Subtitle"/>
        <w:spacing w:before="240" w:after="120"/>
      </w:pPr>
      <w:r>
        <w:t>Step 1: Obtain relevant files</w:t>
      </w:r>
    </w:p>
    <w:p w:rsidR="002939A2" w:rsidRPr="00AF7AFF" w:rsidRDefault="002939A2" w:rsidP="002939A2">
      <w:pPr>
        <w:rPr>
          <w:rFonts w:cstheme="minorHAnsi"/>
          <w:sz w:val="20"/>
          <w:szCs w:val="20"/>
        </w:rPr>
      </w:pPr>
      <w:r w:rsidRPr="00AF7AFF">
        <w:rPr>
          <w:rFonts w:cstheme="minorHAnsi"/>
          <w:sz w:val="20"/>
          <w:szCs w:val="20"/>
        </w:rPr>
        <w:t>As an example, Basic Community Profile DataPacks, separated into Local Government Areas (LGA’s) for NSW with short descriptors should look something like this in your directory:</w:t>
      </w:r>
    </w:p>
    <w:p w:rsidR="002939A2" w:rsidRDefault="002939A2" w:rsidP="002939A2">
      <w:r>
        <w:rPr>
          <w:noProof/>
          <w:lang w:eastAsia="en-AU"/>
        </w:rPr>
        <w:drawing>
          <wp:inline distT="0" distB="0" distL="0" distR="0" wp14:anchorId="6F16D28F" wp14:editId="5998BDC5">
            <wp:extent cx="5638800" cy="1295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38800" cy="1295400"/>
                    </a:xfrm>
                    <a:prstGeom prst="rect">
                      <a:avLst/>
                    </a:prstGeom>
                  </pic:spPr>
                </pic:pic>
              </a:graphicData>
            </a:graphic>
          </wp:inline>
        </w:drawing>
      </w:r>
    </w:p>
    <w:p w:rsidR="002939A2" w:rsidRPr="00AF7AFF" w:rsidRDefault="002939A2" w:rsidP="002939A2">
      <w:pPr>
        <w:rPr>
          <w:rFonts w:cstheme="minorHAnsi"/>
          <w:sz w:val="20"/>
          <w:szCs w:val="20"/>
        </w:rPr>
      </w:pPr>
      <w:r w:rsidRPr="00AF7AFF">
        <w:rPr>
          <w:rFonts w:cstheme="minorHAnsi"/>
          <w:sz w:val="20"/>
          <w:szCs w:val="20"/>
        </w:rPr>
        <w:lastRenderedPageBreak/>
        <w:t>You’re also going to need the geographical description file (</w:t>
      </w:r>
      <w:r w:rsidRPr="00AF7AFF">
        <w:rPr>
          <w:rFonts w:cstheme="minorHAnsi"/>
          <w:color w:val="0070C0"/>
          <w:sz w:val="20"/>
          <w:szCs w:val="20"/>
        </w:rPr>
        <w:t>2011Census_geog_desc.xlsx</w:t>
      </w:r>
      <w:r w:rsidRPr="00AF7AFF">
        <w:rPr>
          <w:rFonts w:cstheme="minorHAnsi"/>
          <w:sz w:val="20"/>
          <w:szCs w:val="20"/>
        </w:rPr>
        <w:t xml:space="preserve">) in order to extract the relevant labels/names and attach them to the DataPack files. </w:t>
      </w:r>
      <w:r w:rsidR="00582362" w:rsidRPr="00AF7AFF">
        <w:rPr>
          <w:rFonts w:cstheme="minorHAnsi"/>
          <w:sz w:val="20"/>
          <w:szCs w:val="20"/>
        </w:rPr>
        <w:t>The geographical description file is located in the ‘Metadata’ folder.</w:t>
      </w:r>
    </w:p>
    <w:p w:rsidR="002939A2" w:rsidRDefault="002939A2" w:rsidP="002939A2">
      <w:pPr>
        <w:pStyle w:val="Subtitle"/>
        <w:spacing w:before="240" w:after="120"/>
      </w:pPr>
      <w:r>
        <w:t>Step 2: Making room for geographic labels in the DataPack file</w:t>
      </w:r>
    </w:p>
    <w:p w:rsidR="002939A2" w:rsidRPr="00AF7AFF" w:rsidRDefault="002939A2" w:rsidP="002939A2">
      <w:pPr>
        <w:rPr>
          <w:rFonts w:ascii="Calibri" w:hAnsi="Calibri" w:cs="Calibri"/>
          <w:sz w:val="20"/>
          <w:szCs w:val="20"/>
        </w:rPr>
      </w:pPr>
      <w:r w:rsidRPr="00AF7AFF">
        <w:rPr>
          <w:rFonts w:ascii="Calibri" w:hAnsi="Calibri" w:cs="Calibri"/>
          <w:sz w:val="20"/>
          <w:szCs w:val="20"/>
        </w:rPr>
        <w:t xml:space="preserve">In this example, we’ll be opening </w:t>
      </w:r>
      <w:r w:rsidR="00AF7AFF" w:rsidRPr="00AF7AFF">
        <w:rPr>
          <w:rFonts w:ascii="Calibri" w:hAnsi="Calibri" w:cs="Calibri"/>
          <w:sz w:val="20"/>
          <w:szCs w:val="20"/>
        </w:rPr>
        <w:t>‘</w:t>
      </w:r>
      <w:r w:rsidRPr="00AF7AFF">
        <w:rPr>
          <w:rFonts w:ascii="Calibri" w:hAnsi="Calibri" w:cs="Calibri"/>
          <w:sz w:val="20"/>
          <w:szCs w:val="20"/>
        </w:rPr>
        <w:t>2011Census_B01_NSW_LGA_short.csv</w:t>
      </w:r>
      <w:r w:rsidR="00AF7AFF" w:rsidRPr="00AF7AFF">
        <w:rPr>
          <w:rFonts w:ascii="Calibri" w:hAnsi="Calibri" w:cs="Calibri"/>
          <w:sz w:val="20"/>
          <w:szCs w:val="20"/>
        </w:rPr>
        <w:t>’</w:t>
      </w:r>
      <w:r w:rsidRPr="00AF7AFF">
        <w:rPr>
          <w:rFonts w:ascii="Calibri" w:hAnsi="Calibri" w:cs="Calibri"/>
          <w:sz w:val="20"/>
          <w:szCs w:val="20"/>
        </w:rPr>
        <w:t xml:space="preserve"> in Microsoft Excel and inserting two blank columns.</w:t>
      </w:r>
    </w:p>
    <w:p w:rsidR="002939A2" w:rsidRPr="00AF7AFF" w:rsidRDefault="002939A2" w:rsidP="002939A2">
      <w:pPr>
        <w:rPr>
          <w:rFonts w:ascii="Calibri" w:hAnsi="Calibri" w:cs="Calibri"/>
          <w:sz w:val="20"/>
          <w:szCs w:val="20"/>
        </w:rPr>
      </w:pPr>
      <w:r w:rsidRPr="00AF7AFF">
        <w:rPr>
          <w:rFonts w:ascii="Calibri" w:hAnsi="Calibri" w:cs="Calibri"/>
          <w:sz w:val="20"/>
          <w:szCs w:val="20"/>
        </w:rPr>
        <w:t>Simply highlight the entire column A and column B as so:</w:t>
      </w:r>
    </w:p>
    <w:p w:rsidR="002939A2" w:rsidRPr="002F07D7" w:rsidRDefault="002939A2" w:rsidP="002939A2">
      <w:r>
        <w:rPr>
          <w:noProof/>
          <w:lang w:eastAsia="en-AU"/>
        </w:rPr>
        <w:drawing>
          <wp:inline distT="0" distB="0" distL="0" distR="0" wp14:anchorId="61808586" wp14:editId="1A8F5B05">
            <wp:extent cx="5734050" cy="26574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4050" cy="2657475"/>
                    </a:xfrm>
                    <a:prstGeom prst="rect">
                      <a:avLst/>
                    </a:prstGeom>
                    <a:noFill/>
                    <a:ln>
                      <a:noFill/>
                    </a:ln>
                  </pic:spPr>
                </pic:pic>
              </a:graphicData>
            </a:graphic>
          </wp:inline>
        </w:drawing>
      </w:r>
    </w:p>
    <w:p w:rsidR="002939A2" w:rsidRPr="00AF7AFF" w:rsidRDefault="002939A2" w:rsidP="002939A2">
      <w:pPr>
        <w:rPr>
          <w:rFonts w:ascii="Calibri" w:hAnsi="Calibri" w:cs="Calibri"/>
          <w:sz w:val="20"/>
          <w:szCs w:val="20"/>
        </w:rPr>
      </w:pPr>
      <w:r w:rsidRPr="00AF7AFF">
        <w:rPr>
          <w:rFonts w:ascii="Calibri" w:hAnsi="Calibri" w:cs="Calibri"/>
          <w:sz w:val="20"/>
          <w:szCs w:val="20"/>
        </w:rPr>
        <w:t xml:space="preserve">And then select </w:t>
      </w:r>
      <w:r w:rsidR="00DE6845" w:rsidRPr="00AF7AFF">
        <w:rPr>
          <w:rFonts w:ascii="Calibri" w:hAnsi="Calibri" w:cs="Calibri"/>
          <w:sz w:val="20"/>
          <w:szCs w:val="20"/>
        </w:rPr>
        <w:t>‘</w:t>
      </w:r>
      <w:r w:rsidRPr="00AF7AFF">
        <w:rPr>
          <w:rFonts w:ascii="Calibri" w:hAnsi="Calibri" w:cs="Calibri"/>
          <w:sz w:val="20"/>
          <w:szCs w:val="20"/>
        </w:rPr>
        <w:t>Insert Cells</w:t>
      </w:r>
      <w:r w:rsidR="00DE6845" w:rsidRPr="00AF7AFF">
        <w:rPr>
          <w:rFonts w:ascii="Calibri" w:hAnsi="Calibri" w:cs="Calibri"/>
          <w:sz w:val="20"/>
          <w:szCs w:val="20"/>
        </w:rPr>
        <w:t>’</w:t>
      </w:r>
      <w:r w:rsidRPr="00AF7AFF">
        <w:rPr>
          <w:rFonts w:ascii="Calibri" w:hAnsi="Calibri" w:cs="Calibri"/>
          <w:sz w:val="20"/>
          <w:szCs w:val="20"/>
        </w:rPr>
        <w:t xml:space="preserve"> from the MS Excel Ribbon Menu:</w:t>
      </w:r>
    </w:p>
    <w:p w:rsidR="002939A2" w:rsidRDefault="002939A2" w:rsidP="002939A2">
      <w:r>
        <w:rPr>
          <w:noProof/>
          <w:lang w:eastAsia="en-AU"/>
        </w:rPr>
        <w:drawing>
          <wp:inline distT="0" distB="0" distL="0" distR="0" wp14:anchorId="159F5B9E" wp14:editId="1D8A6DB4">
            <wp:extent cx="2990850" cy="1619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90850" cy="1619250"/>
                    </a:xfrm>
                    <a:prstGeom prst="rect">
                      <a:avLst/>
                    </a:prstGeom>
                    <a:noFill/>
                    <a:ln>
                      <a:noFill/>
                    </a:ln>
                  </pic:spPr>
                </pic:pic>
              </a:graphicData>
            </a:graphic>
          </wp:inline>
        </w:drawing>
      </w:r>
    </w:p>
    <w:p w:rsidR="002939A2" w:rsidRPr="00AF7AFF" w:rsidRDefault="002939A2" w:rsidP="002939A2">
      <w:pPr>
        <w:rPr>
          <w:rFonts w:ascii="Calibri" w:hAnsi="Calibri" w:cs="Calibri"/>
          <w:sz w:val="20"/>
          <w:szCs w:val="20"/>
        </w:rPr>
      </w:pPr>
      <w:r w:rsidRPr="00AF7AFF">
        <w:rPr>
          <w:rFonts w:ascii="Calibri" w:hAnsi="Calibri" w:cs="Calibri"/>
          <w:sz w:val="20"/>
          <w:szCs w:val="20"/>
        </w:rPr>
        <w:t>Alternatively, you can use the keyboard shortcut &lt;ctrl&gt;+&lt;+&gt;.</w:t>
      </w:r>
    </w:p>
    <w:p w:rsidR="00F641E2" w:rsidRDefault="00F641E2">
      <w:r>
        <w:br w:type="page"/>
      </w:r>
    </w:p>
    <w:p w:rsidR="002939A2" w:rsidRPr="00AF7AFF" w:rsidRDefault="002939A2" w:rsidP="002939A2">
      <w:pPr>
        <w:rPr>
          <w:rFonts w:ascii="Calibri" w:hAnsi="Calibri" w:cs="Calibri"/>
          <w:sz w:val="20"/>
          <w:szCs w:val="20"/>
        </w:rPr>
      </w:pPr>
      <w:r w:rsidRPr="00AF7AFF">
        <w:rPr>
          <w:rFonts w:ascii="Calibri" w:hAnsi="Calibri" w:cs="Calibri"/>
          <w:sz w:val="20"/>
          <w:szCs w:val="20"/>
        </w:rPr>
        <w:lastRenderedPageBreak/>
        <w:t>Your DataPack file should now appear as follows:</w:t>
      </w:r>
    </w:p>
    <w:p w:rsidR="002939A2" w:rsidRDefault="002939A2" w:rsidP="002939A2">
      <w:r>
        <w:rPr>
          <w:noProof/>
          <w:lang w:eastAsia="en-AU"/>
        </w:rPr>
        <w:drawing>
          <wp:inline distT="0" distB="0" distL="0" distR="0" wp14:anchorId="1D245EE0" wp14:editId="17587318">
            <wp:extent cx="5715000" cy="20859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0" cy="2085975"/>
                    </a:xfrm>
                    <a:prstGeom prst="rect">
                      <a:avLst/>
                    </a:prstGeom>
                    <a:noFill/>
                    <a:ln>
                      <a:noFill/>
                    </a:ln>
                  </pic:spPr>
                </pic:pic>
              </a:graphicData>
            </a:graphic>
          </wp:inline>
        </w:drawing>
      </w:r>
    </w:p>
    <w:p w:rsidR="002939A2" w:rsidRDefault="002939A2" w:rsidP="002939A2">
      <w:pPr>
        <w:pStyle w:val="Subtitle"/>
        <w:spacing w:before="240" w:after="120"/>
      </w:pPr>
      <w:r>
        <w:t xml:space="preserve"> Step 3: Extracting geographic labels</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Open the file named </w:t>
      </w:r>
      <w:r w:rsidR="00BF5210">
        <w:rPr>
          <w:rFonts w:ascii="Calibri" w:hAnsi="Calibri" w:cs="Calibri"/>
          <w:sz w:val="20"/>
          <w:szCs w:val="20"/>
        </w:rPr>
        <w:t>‘</w:t>
      </w:r>
      <w:r w:rsidRPr="00BF5210">
        <w:rPr>
          <w:rFonts w:ascii="Calibri" w:hAnsi="Calibri" w:cs="Calibri"/>
          <w:sz w:val="20"/>
          <w:szCs w:val="20"/>
        </w:rPr>
        <w:t>2011Census_geog_desc.xlsx</w:t>
      </w:r>
      <w:r w:rsidR="00BF5210">
        <w:rPr>
          <w:rFonts w:ascii="Calibri" w:hAnsi="Calibri" w:cs="Calibri"/>
          <w:sz w:val="20"/>
          <w:szCs w:val="20"/>
        </w:rPr>
        <w:t>’</w:t>
      </w:r>
      <w:r w:rsidRPr="00BF5210">
        <w:rPr>
          <w:rFonts w:ascii="Calibri" w:hAnsi="Calibri" w:cs="Calibri"/>
          <w:sz w:val="20"/>
          <w:szCs w:val="20"/>
        </w:rPr>
        <w:t xml:space="preserve"> and search for the relevant region ID’s relevant to the DataPack file that you’re working with. In </w:t>
      </w:r>
      <w:r w:rsidR="00734A4E">
        <w:rPr>
          <w:rFonts w:ascii="Calibri" w:hAnsi="Calibri" w:cs="Calibri"/>
          <w:sz w:val="20"/>
          <w:szCs w:val="20"/>
        </w:rPr>
        <w:t>this case, we want to locate</w:t>
      </w:r>
      <w:r w:rsidRPr="00BF5210">
        <w:rPr>
          <w:rFonts w:ascii="Calibri" w:hAnsi="Calibri" w:cs="Calibri"/>
          <w:sz w:val="20"/>
          <w:szCs w:val="20"/>
        </w:rPr>
        <w:t xml:space="preserve"> NSW LGA codes (</w:t>
      </w:r>
      <w:r w:rsidR="00734A4E">
        <w:rPr>
          <w:rFonts w:ascii="Calibri" w:hAnsi="Calibri" w:cs="Calibri"/>
          <w:sz w:val="20"/>
          <w:szCs w:val="20"/>
        </w:rPr>
        <w:t xml:space="preserve">you can </w:t>
      </w:r>
      <w:r w:rsidRPr="00BF5210">
        <w:rPr>
          <w:rFonts w:ascii="Calibri" w:hAnsi="Calibri" w:cs="Calibri"/>
          <w:sz w:val="20"/>
          <w:szCs w:val="20"/>
        </w:rPr>
        <w:t xml:space="preserve">utilise the </w:t>
      </w:r>
      <w:r w:rsidR="00734A4E">
        <w:rPr>
          <w:rFonts w:ascii="Calibri" w:hAnsi="Calibri" w:cs="Calibri"/>
          <w:sz w:val="20"/>
          <w:szCs w:val="20"/>
        </w:rPr>
        <w:t xml:space="preserve">MS </w:t>
      </w:r>
      <w:r w:rsidRPr="00BF5210">
        <w:rPr>
          <w:rFonts w:ascii="Calibri" w:hAnsi="Calibri" w:cs="Calibri"/>
          <w:sz w:val="20"/>
          <w:szCs w:val="20"/>
        </w:rPr>
        <w:t>Excel Find function by pressing &lt;ctrl&gt;+&lt;f&gt;):</w:t>
      </w:r>
    </w:p>
    <w:p w:rsidR="002939A2" w:rsidRDefault="002939A2" w:rsidP="002939A2">
      <w:r>
        <w:rPr>
          <w:noProof/>
          <w:lang w:eastAsia="en-AU"/>
        </w:rPr>
        <w:drawing>
          <wp:inline distT="0" distB="0" distL="0" distR="0" wp14:anchorId="53DDCB43" wp14:editId="7ECBB888">
            <wp:extent cx="5734050" cy="26098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4050" cy="2609850"/>
                    </a:xfrm>
                    <a:prstGeom prst="rect">
                      <a:avLst/>
                    </a:prstGeom>
                    <a:noFill/>
                    <a:ln>
                      <a:noFill/>
                    </a:ln>
                  </pic:spPr>
                </pic:pic>
              </a:graphicData>
            </a:graphic>
          </wp:inline>
        </w:drawing>
      </w:r>
    </w:p>
    <w:p w:rsidR="00F641E2" w:rsidRDefault="00F641E2">
      <w:r>
        <w:br w:type="page"/>
      </w:r>
    </w:p>
    <w:p w:rsidR="002939A2" w:rsidRPr="00BF5210" w:rsidRDefault="00734A4E" w:rsidP="002939A2">
      <w:pPr>
        <w:rPr>
          <w:rFonts w:cstheme="minorHAnsi"/>
          <w:sz w:val="20"/>
          <w:szCs w:val="20"/>
        </w:rPr>
      </w:pPr>
      <w:r>
        <w:rPr>
          <w:rFonts w:cstheme="minorHAnsi"/>
          <w:sz w:val="20"/>
          <w:szCs w:val="20"/>
        </w:rPr>
        <w:lastRenderedPageBreak/>
        <w:t>H</w:t>
      </w:r>
      <w:r w:rsidR="002939A2" w:rsidRPr="00BF5210">
        <w:rPr>
          <w:rFonts w:cstheme="minorHAnsi"/>
          <w:sz w:val="20"/>
          <w:szCs w:val="20"/>
        </w:rPr>
        <w:t>ighlight the Code and Label columns for LGA codes LGA10050 through to LGA19499 and press &lt;ctrl&gt;+&lt;c&gt; to copy the data to Microsoft’s clipboard:</w:t>
      </w:r>
    </w:p>
    <w:p w:rsidR="002939A2" w:rsidRDefault="002939A2" w:rsidP="002939A2">
      <w:r>
        <w:rPr>
          <w:noProof/>
          <w:lang w:eastAsia="en-AU"/>
        </w:rPr>
        <w:drawing>
          <wp:inline distT="0" distB="0" distL="0" distR="0" wp14:anchorId="3A858529" wp14:editId="2F52374F">
            <wp:extent cx="5514975" cy="34194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14975" cy="3419475"/>
                    </a:xfrm>
                    <a:prstGeom prst="rect">
                      <a:avLst/>
                    </a:prstGeom>
                    <a:noFill/>
                    <a:ln>
                      <a:noFill/>
                    </a:ln>
                  </pic:spPr>
                </pic:pic>
              </a:graphicData>
            </a:graphic>
          </wp:inline>
        </w:drawing>
      </w:r>
    </w:p>
    <w:p w:rsidR="002939A2" w:rsidRDefault="002939A2" w:rsidP="002939A2">
      <w:pPr>
        <w:pStyle w:val="Subtitle"/>
      </w:pPr>
      <w:r>
        <w:t>Step 4: Pasting the geographic labels into the DataPack files</w:t>
      </w:r>
    </w:p>
    <w:p w:rsidR="002939A2" w:rsidRPr="00BF5210" w:rsidRDefault="002939A2" w:rsidP="002939A2">
      <w:pPr>
        <w:rPr>
          <w:rFonts w:ascii="Calibri" w:hAnsi="Calibri" w:cs="Calibri"/>
          <w:sz w:val="20"/>
          <w:szCs w:val="20"/>
        </w:rPr>
      </w:pPr>
      <w:r w:rsidRPr="00BF5210">
        <w:rPr>
          <w:rFonts w:ascii="Calibri" w:hAnsi="Calibri" w:cs="Calibri"/>
          <w:sz w:val="20"/>
          <w:szCs w:val="20"/>
        </w:rPr>
        <w:t>Now simply return to the DataPack file that we manipulated in Step 2, click on cell A2 and press &lt;ctrl&gt;+&lt;v&gt; to paste the labels that we extracted/copied in Step 3.</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For headings, you can type </w:t>
      </w:r>
      <w:r w:rsidR="00DE6845" w:rsidRPr="00BF5210">
        <w:rPr>
          <w:rFonts w:ascii="Calibri" w:hAnsi="Calibri" w:cs="Calibri"/>
          <w:sz w:val="20"/>
          <w:szCs w:val="20"/>
        </w:rPr>
        <w:t>‘</w:t>
      </w:r>
      <w:r w:rsidRPr="00BF5210">
        <w:rPr>
          <w:rFonts w:ascii="Calibri" w:hAnsi="Calibri" w:cs="Calibri"/>
          <w:sz w:val="20"/>
          <w:szCs w:val="20"/>
        </w:rPr>
        <w:t>Code</w:t>
      </w:r>
      <w:r w:rsidR="00DE6845" w:rsidRPr="00BF5210">
        <w:rPr>
          <w:rFonts w:ascii="Calibri" w:hAnsi="Calibri" w:cs="Calibri"/>
          <w:sz w:val="20"/>
          <w:szCs w:val="20"/>
        </w:rPr>
        <w:t>’</w:t>
      </w:r>
      <w:r w:rsidRPr="00BF5210">
        <w:rPr>
          <w:rFonts w:ascii="Calibri" w:hAnsi="Calibri" w:cs="Calibri"/>
          <w:sz w:val="20"/>
          <w:szCs w:val="20"/>
        </w:rPr>
        <w:t xml:space="preserve"> and </w:t>
      </w:r>
      <w:r w:rsidR="00DE6845" w:rsidRPr="00BF5210">
        <w:rPr>
          <w:rFonts w:ascii="Calibri" w:hAnsi="Calibri" w:cs="Calibri"/>
          <w:sz w:val="20"/>
          <w:szCs w:val="20"/>
        </w:rPr>
        <w:t>‘</w:t>
      </w:r>
      <w:r w:rsidRPr="00BF5210">
        <w:rPr>
          <w:rFonts w:ascii="Calibri" w:hAnsi="Calibri" w:cs="Calibri"/>
          <w:sz w:val="20"/>
          <w:szCs w:val="20"/>
        </w:rPr>
        <w:t>Label</w:t>
      </w:r>
      <w:r w:rsidR="00DE6845" w:rsidRPr="00BF5210">
        <w:rPr>
          <w:rFonts w:ascii="Calibri" w:hAnsi="Calibri" w:cs="Calibri"/>
          <w:sz w:val="20"/>
          <w:szCs w:val="20"/>
        </w:rPr>
        <w:t>’</w:t>
      </w:r>
      <w:r w:rsidRPr="00BF5210">
        <w:rPr>
          <w:rFonts w:ascii="Calibri" w:hAnsi="Calibri" w:cs="Calibri"/>
          <w:sz w:val="20"/>
          <w:szCs w:val="20"/>
        </w:rPr>
        <w:t xml:space="preserve"> into the top of Column A and Column B:</w:t>
      </w:r>
    </w:p>
    <w:p w:rsidR="002939A2" w:rsidRDefault="002939A2" w:rsidP="002939A2">
      <w:r>
        <w:rPr>
          <w:noProof/>
          <w:lang w:eastAsia="en-AU"/>
        </w:rPr>
        <w:drawing>
          <wp:inline distT="0" distB="0" distL="0" distR="0" wp14:anchorId="5CD489B8" wp14:editId="60B44A42">
            <wp:extent cx="5343525" cy="19145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343525" cy="1914525"/>
                    </a:xfrm>
                    <a:prstGeom prst="rect">
                      <a:avLst/>
                    </a:prstGeom>
                  </pic:spPr>
                </pic:pic>
              </a:graphicData>
            </a:graphic>
          </wp:inline>
        </w:drawing>
      </w:r>
    </w:p>
    <w:p w:rsidR="002939A2" w:rsidRDefault="002939A2" w:rsidP="002939A2">
      <w:pPr>
        <w:pStyle w:val="Subtitle"/>
        <w:numPr>
          <w:ilvl w:val="0"/>
          <w:numId w:val="0"/>
        </w:numPr>
      </w:pPr>
      <w:r>
        <w:t>Step 5: Saving</w:t>
      </w:r>
    </w:p>
    <w:p w:rsidR="002939A2" w:rsidRPr="00BF5210" w:rsidRDefault="002939A2" w:rsidP="002939A2">
      <w:pPr>
        <w:rPr>
          <w:rFonts w:ascii="Calibri" w:hAnsi="Calibri" w:cs="Calibri"/>
          <w:sz w:val="20"/>
          <w:szCs w:val="20"/>
        </w:rPr>
      </w:pPr>
      <w:r w:rsidRPr="00BF5210">
        <w:rPr>
          <w:rFonts w:ascii="Calibri" w:hAnsi="Calibri" w:cs="Calibri"/>
          <w:sz w:val="20"/>
          <w:szCs w:val="20"/>
        </w:rPr>
        <w:t>Now that you’ve finished altering the DataPack file to include geographic labels, simply save the .</w:t>
      </w:r>
      <w:proofErr w:type="spellStart"/>
      <w:r w:rsidRPr="00BF5210">
        <w:rPr>
          <w:rFonts w:ascii="Calibri" w:hAnsi="Calibri" w:cs="Calibri"/>
          <w:sz w:val="20"/>
          <w:szCs w:val="20"/>
        </w:rPr>
        <w:t>csv</w:t>
      </w:r>
      <w:proofErr w:type="spellEnd"/>
      <w:r w:rsidRPr="00BF5210">
        <w:rPr>
          <w:rFonts w:ascii="Calibri" w:hAnsi="Calibri" w:cs="Calibri"/>
          <w:sz w:val="20"/>
          <w:szCs w:val="20"/>
        </w:rPr>
        <w:t xml:space="preserve"> file in a location of your choice and repeat the process for as many DataPack files that you’d like to alter.</w:t>
      </w:r>
    </w:p>
    <w:p w:rsidR="00F641E2" w:rsidRDefault="00F641E2">
      <w:pPr>
        <w:rPr>
          <w:rFonts w:asciiTheme="majorHAnsi" w:eastAsiaTheme="majorEastAsia" w:hAnsiTheme="majorHAnsi" w:cstheme="majorBidi"/>
          <w:i/>
          <w:iCs/>
          <w:color w:val="4F81BD" w:themeColor="accent1"/>
          <w:spacing w:val="15"/>
          <w:sz w:val="24"/>
          <w:szCs w:val="24"/>
        </w:rPr>
      </w:pPr>
      <w:r>
        <w:br w:type="page"/>
      </w:r>
    </w:p>
    <w:p w:rsidR="002939A2" w:rsidRDefault="002939A2" w:rsidP="002939A2">
      <w:pPr>
        <w:pStyle w:val="Subtitle"/>
        <w:numPr>
          <w:ilvl w:val="0"/>
          <w:numId w:val="0"/>
        </w:numPr>
      </w:pPr>
      <w:r>
        <w:lastRenderedPageBreak/>
        <w:t xml:space="preserve">Appendix 1: Checking that the </w:t>
      </w:r>
      <w:r w:rsidR="00306880">
        <w:t>‘</w:t>
      </w:r>
      <w:r>
        <w:t>Code</w:t>
      </w:r>
      <w:r w:rsidR="00306880">
        <w:t>’</w:t>
      </w:r>
      <w:r>
        <w:t xml:space="preserve"> and </w:t>
      </w:r>
      <w:r w:rsidR="00306880">
        <w:t>‘</w:t>
      </w:r>
      <w:r>
        <w:t>region id</w:t>
      </w:r>
      <w:r w:rsidR="00306880">
        <w:t>’</w:t>
      </w:r>
      <w:r>
        <w:t xml:space="preserve"> columns match</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The </w:t>
      </w:r>
      <w:r w:rsidR="00DE6845" w:rsidRPr="00BF5210">
        <w:rPr>
          <w:rFonts w:ascii="Calibri" w:hAnsi="Calibri" w:cs="Calibri"/>
          <w:sz w:val="20"/>
          <w:szCs w:val="20"/>
        </w:rPr>
        <w:t>‘</w:t>
      </w:r>
      <w:r w:rsidRPr="00BF5210">
        <w:rPr>
          <w:rFonts w:ascii="Calibri" w:hAnsi="Calibri" w:cs="Calibri"/>
          <w:sz w:val="20"/>
          <w:szCs w:val="20"/>
        </w:rPr>
        <w:t>Code</w:t>
      </w:r>
      <w:r w:rsidR="00DE6845" w:rsidRPr="00BF5210">
        <w:rPr>
          <w:rFonts w:ascii="Calibri" w:hAnsi="Calibri" w:cs="Calibri"/>
          <w:sz w:val="20"/>
          <w:szCs w:val="20"/>
        </w:rPr>
        <w:t>’</w:t>
      </w:r>
      <w:r w:rsidRPr="00BF5210">
        <w:rPr>
          <w:rFonts w:ascii="Calibri" w:hAnsi="Calibri" w:cs="Calibri"/>
          <w:sz w:val="20"/>
          <w:szCs w:val="20"/>
        </w:rPr>
        <w:t xml:space="preserve"> and </w:t>
      </w:r>
      <w:r w:rsidR="00DE6845" w:rsidRPr="00BF5210">
        <w:rPr>
          <w:rFonts w:ascii="Calibri" w:hAnsi="Calibri" w:cs="Calibri"/>
          <w:sz w:val="20"/>
          <w:szCs w:val="20"/>
        </w:rPr>
        <w:t>‘</w:t>
      </w:r>
      <w:proofErr w:type="spellStart"/>
      <w:r w:rsidRPr="00BF5210">
        <w:rPr>
          <w:rFonts w:ascii="Calibri" w:hAnsi="Calibri" w:cs="Calibri"/>
          <w:sz w:val="20"/>
          <w:szCs w:val="20"/>
        </w:rPr>
        <w:t>region_id</w:t>
      </w:r>
      <w:proofErr w:type="spellEnd"/>
      <w:r w:rsidR="00DE6845" w:rsidRPr="00BF5210">
        <w:rPr>
          <w:rFonts w:ascii="Calibri" w:hAnsi="Calibri" w:cs="Calibri"/>
          <w:sz w:val="20"/>
          <w:szCs w:val="20"/>
        </w:rPr>
        <w:t>’</w:t>
      </w:r>
      <w:r w:rsidRPr="00BF5210">
        <w:rPr>
          <w:rFonts w:ascii="Calibri" w:hAnsi="Calibri" w:cs="Calibri"/>
          <w:sz w:val="20"/>
          <w:szCs w:val="20"/>
        </w:rPr>
        <w:t xml:space="preserve"> columns should match exactly, though to be sure that they do you can utilise the following MS Excel check:</w:t>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 xml:space="preserve">Insert a blank Column A the same way we did in Step 2 and include the heading </w:t>
      </w:r>
      <w:r w:rsidR="00DE6845" w:rsidRPr="00BF5210">
        <w:rPr>
          <w:rFonts w:ascii="Calibri" w:hAnsi="Calibri" w:cs="Calibri"/>
          <w:sz w:val="20"/>
          <w:szCs w:val="20"/>
        </w:rPr>
        <w:t>‘</w:t>
      </w:r>
      <w:r w:rsidRPr="00BF5210">
        <w:rPr>
          <w:rFonts w:ascii="Calibri" w:hAnsi="Calibri" w:cs="Calibri"/>
          <w:sz w:val="20"/>
          <w:szCs w:val="20"/>
        </w:rPr>
        <w:t>Check</w:t>
      </w:r>
      <w:r w:rsidR="00DE6845" w:rsidRPr="00BF5210">
        <w:rPr>
          <w:rFonts w:ascii="Calibri" w:hAnsi="Calibri" w:cs="Calibri"/>
          <w:sz w:val="20"/>
          <w:szCs w:val="20"/>
        </w:rPr>
        <w:t>’</w:t>
      </w:r>
      <w:r w:rsidRPr="00BF5210">
        <w:rPr>
          <w:rFonts w:ascii="Calibri" w:hAnsi="Calibri" w:cs="Calibri"/>
          <w:sz w:val="20"/>
          <w:szCs w:val="20"/>
        </w:rPr>
        <w:t>:</w:t>
      </w:r>
    </w:p>
    <w:p w:rsidR="002939A2" w:rsidRDefault="002939A2" w:rsidP="002939A2">
      <w:pPr>
        <w:ind w:left="360"/>
      </w:pPr>
      <w:r>
        <w:rPr>
          <w:noProof/>
          <w:lang w:eastAsia="en-AU"/>
        </w:rPr>
        <w:drawing>
          <wp:inline distT="0" distB="0" distL="0" distR="0" wp14:anchorId="2D151B29" wp14:editId="1DBFC951">
            <wp:extent cx="5343525" cy="15430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343525" cy="1543050"/>
                    </a:xfrm>
                    <a:prstGeom prst="rect">
                      <a:avLst/>
                    </a:prstGeom>
                  </pic:spPr>
                </pic:pic>
              </a:graphicData>
            </a:graphic>
          </wp:inline>
        </w:drawing>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Now highlight the column (A2:A155 in this example), type the formula =</w:t>
      </w:r>
      <w:proofErr w:type="gramStart"/>
      <w:r w:rsidRPr="00BF5210">
        <w:rPr>
          <w:rFonts w:ascii="Calibri" w:hAnsi="Calibri" w:cs="Calibri"/>
          <w:sz w:val="20"/>
          <w:szCs w:val="20"/>
        </w:rPr>
        <w:t>EXACT(</w:t>
      </w:r>
      <w:proofErr w:type="gramEnd"/>
      <w:r w:rsidRPr="00BF5210">
        <w:rPr>
          <w:rFonts w:ascii="Calibri" w:hAnsi="Calibri" w:cs="Calibri"/>
          <w:sz w:val="20"/>
          <w:szCs w:val="20"/>
        </w:rPr>
        <w:t>B2,D2) and press &lt;ctrl&gt;+&lt;Enter&gt; to copy the formula down for all of the cells.</w:t>
      </w:r>
    </w:p>
    <w:p w:rsidR="002939A2" w:rsidRDefault="002939A2" w:rsidP="002939A2">
      <w:pPr>
        <w:pStyle w:val="ListParagraph"/>
      </w:pPr>
    </w:p>
    <w:p w:rsidR="002939A2" w:rsidRDefault="002939A2" w:rsidP="002939A2">
      <w:pPr>
        <w:pStyle w:val="ListParagraph"/>
      </w:pPr>
      <w:r>
        <w:rPr>
          <w:noProof/>
          <w:lang w:eastAsia="en-AU"/>
        </w:rPr>
        <w:drawing>
          <wp:inline distT="0" distB="0" distL="0" distR="0" wp14:anchorId="44204669" wp14:editId="253A1093">
            <wp:extent cx="4705350" cy="15144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05350" cy="1514475"/>
                    </a:xfrm>
                    <a:prstGeom prst="rect">
                      <a:avLst/>
                    </a:prstGeom>
                    <a:noFill/>
                    <a:ln>
                      <a:noFill/>
                    </a:ln>
                  </pic:spPr>
                </pic:pic>
              </a:graphicData>
            </a:graphic>
          </wp:inline>
        </w:drawing>
      </w:r>
    </w:p>
    <w:p w:rsidR="002939A2" w:rsidRDefault="002939A2" w:rsidP="002939A2">
      <w:pPr>
        <w:pStyle w:val="ListParagraph"/>
      </w:pP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 xml:space="preserve">If the cells match then the entire column should be populated by </w:t>
      </w:r>
      <w:r w:rsidR="00DE6845" w:rsidRPr="00BF5210">
        <w:rPr>
          <w:rFonts w:ascii="Calibri" w:hAnsi="Calibri" w:cs="Calibri"/>
          <w:sz w:val="20"/>
          <w:szCs w:val="20"/>
        </w:rPr>
        <w:t>‘</w:t>
      </w:r>
      <w:r w:rsidRPr="00BF5210">
        <w:rPr>
          <w:rFonts w:ascii="Calibri" w:hAnsi="Calibri" w:cs="Calibri"/>
          <w:sz w:val="20"/>
          <w:szCs w:val="20"/>
        </w:rPr>
        <w:t>TRUE</w:t>
      </w:r>
      <w:r w:rsidR="00DE6845" w:rsidRPr="00BF5210">
        <w:rPr>
          <w:rFonts w:ascii="Calibri" w:hAnsi="Calibri" w:cs="Calibri"/>
          <w:sz w:val="20"/>
          <w:szCs w:val="20"/>
        </w:rPr>
        <w:t>’</w:t>
      </w:r>
      <w:r w:rsidRPr="00BF5210">
        <w:rPr>
          <w:rFonts w:ascii="Calibri" w:hAnsi="Calibri" w:cs="Calibri"/>
          <w:sz w:val="20"/>
          <w:szCs w:val="20"/>
        </w:rPr>
        <w:t xml:space="preserve">. </w:t>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Please note that if you do perform this check the formula functionality will not be retained when saved as a .</w:t>
      </w:r>
      <w:proofErr w:type="spellStart"/>
      <w:r w:rsidRPr="00BF5210">
        <w:rPr>
          <w:rFonts w:ascii="Calibri" w:hAnsi="Calibri" w:cs="Calibri"/>
          <w:sz w:val="20"/>
          <w:szCs w:val="20"/>
        </w:rPr>
        <w:t>csv</w:t>
      </w:r>
      <w:proofErr w:type="spellEnd"/>
      <w:r w:rsidRPr="00BF5210">
        <w:rPr>
          <w:rFonts w:ascii="Calibri" w:hAnsi="Calibri" w:cs="Calibri"/>
          <w:sz w:val="20"/>
          <w:szCs w:val="20"/>
        </w:rPr>
        <w:t xml:space="preserve"> file. </w:t>
      </w:r>
    </w:p>
    <w:p w:rsidR="002939A2" w:rsidRDefault="002939A2" w:rsidP="005B1F84">
      <w:pPr>
        <w:autoSpaceDE w:val="0"/>
        <w:autoSpaceDN w:val="0"/>
        <w:adjustRightInd w:val="0"/>
        <w:spacing w:after="0" w:line="240" w:lineRule="auto"/>
        <w:rPr>
          <w:rFonts w:ascii="Calibri" w:hAnsi="Calibri" w:cs="Calibri"/>
          <w:color w:val="000000"/>
          <w:sz w:val="20"/>
          <w:szCs w:val="20"/>
        </w:rPr>
      </w:pPr>
    </w:p>
    <w:sectPr w:rsidR="002939A2" w:rsidSect="00492871">
      <w:pgSz w:w="11907" w:h="16839" w:code="9"/>
      <w:pgMar w:top="1440" w:right="1440" w:bottom="1440" w:left="1440" w:header="720" w:footer="720" w:gutter="0"/>
      <w:cols w:space="720"/>
      <w:noEndnote/>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D843C8C"/>
    <w:lvl w:ilvl="0">
      <w:numFmt w:val="bullet"/>
      <w:lvlText w:val="*"/>
      <w:lvlJc w:val="left"/>
    </w:lvl>
  </w:abstractNum>
  <w:abstractNum w:abstractNumId="1">
    <w:nsid w:val="55306C30"/>
    <w:multiLevelType w:val="hybridMultilevel"/>
    <w:tmpl w:val="A4CA83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Symbol" w:hAnsi="Symbol" w:hint="default"/>
          <w:sz w:val="22"/>
        </w:rPr>
      </w:lvl>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1F84"/>
    <w:rsid w:val="00002458"/>
    <w:rsid w:val="000236B4"/>
    <w:rsid w:val="000331B6"/>
    <w:rsid w:val="00040432"/>
    <w:rsid w:val="000B3DA7"/>
    <w:rsid w:val="000B6E48"/>
    <w:rsid w:val="000C5478"/>
    <w:rsid w:val="00110A8E"/>
    <w:rsid w:val="00131E01"/>
    <w:rsid w:val="00145A39"/>
    <w:rsid w:val="00193295"/>
    <w:rsid w:val="001A15C2"/>
    <w:rsid w:val="001A5E49"/>
    <w:rsid w:val="001B743A"/>
    <w:rsid w:val="001F18E3"/>
    <w:rsid w:val="00262F9B"/>
    <w:rsid w:val="002939A2"/>
    <w:rsid w:val="002943A0"/>
    <w:rsid w:val="00306880"/>
    <w:rsid w:val="00363ECD"/>
    <w:rsid w:val="003852B2"/>
    <w:rsid w:val="00391942"/>
    <w:rsid w:val="003A7284"/>
    <w:rsid w:val="00402875"/>
    <w:rsid w:val="00446958"/>
    <w:rsid w:val="004727C5"/>
    <w:rsid w:val="0049224D"/>
    <w:rsid w:val="00492871"/>
    <w:rsid w:val="004A7A69"/>
    <w:rsid w:val="004B56BF"/>
    <w:rsid w:val="004D682E"/>
    <w:rsid w:val="004D7822"/>
    <w:rsid w:val="00507822"/>
    <w:rsid w:val="00582362"/>
    <w:rsid w:val="005A250C"/>
    <w:rsid w:val="005B1F84"/>
    <w:rsid w:val="005E3FB9"/>
    <w:rsid w:val="0062482B"/>
    <w:rsid w:val="00666902"/>
    <w:rsid w:val="00684F71"/>
    <w:rsid w:val="006A67E8"/>
    <w:rsid w:val="006D421D"/>
    <w:rsid w:val="0070268C"/>
    <w:rsid w:val="00734A4E"/>
    <w:rsid w:val="0075782F"/>
    <w:rsid w:val="0076227A"/>
    <w:rsid w:val="00772971"/>
    <w:rsid w:val="00792B58"/>
    <w:rsid w:val="007F447D"/>
    <w:rsid w:val="00890CB5"/>
    <w:rsid w:val="008C2C10"/>
    <w:rsid w:val="008D51CE"/>
    <w:rsid w:val="008E2003"/>
    <w:rsid w:val="008E4077"/>
    <w:rsid w:val="009057D2"/>
    <w:rsid w:val="00913294"/>
    <w:rsid w:val="009C26BF"/>
    <w:rsid w:val="009C55F1"/>
    <w:rsid w:val="009E286D"/>
    <w:rsid w:val="00A04D2B"/>
    <w:rsid w:val="00A25E4D"/>
    <w:rsid w:val="00A526F4"/>
    <w:rsid w:val="00A94F0E"/>
    <w:rsid w:val="00AF7AFF"/>
    <w:rsid w:val="00B07382"/>
    <w:rsid w:val="00B1682C"/>
    <w:rsid w:val="00B33EBE"/>
    <w:rsid w:val="00B44140"/>
    <w:rsid w:val="00B522A3"/>
    <w:rsid w:val="00B91EBC"/>
    <w:rsid w:val="00BD24BE"/>
    <w:rsid w:val="00BD401A"/>
    <w:rsid w:val="00BE4570"/>
    <w:rsid w:val="00BF5210"/>
    <w:rsid w:val="00C24E59"/>
    <w:rsid w:val="00C41915"/>
    <w:rsid w:val="00C57251"/>
    <w:rsid w:val="00CB04C2"/>
    <w:rsid w:val="00CC7977"/>
    <w:rsid w:val="00CD54A2"/>
    <w:rsid w:val="00CE731A"/>
    <w:rsid w:val="00CF35BD"/>
    <w:rsid w:val="00CF52C7"/>
    <w:rsid w:val="00D41D21"/>
    <w:rsid w:val="00D634A7"/>
    <w:rsid w:val="00D81419"/>
    <w:rsid w:val="00D820CE"/>
    <w:rsid w:val="00DC1D9E"/>
    <w:rsid w:val="00DE6845"/>
    <w:rsid w:val="00E35690"/>
    <w:rsid w:val="00E4233F"/>
    <w:rsid w:val="00E80DB5"/>
    <w:rsid w:val="00E86C02"/>
    <w:rsid w:val="00F641E2"/>
    <w:rsid w:val="00F743CC"/>
    <w:rsid w:val="00FA7135"/>
    <w:rsid w:val="00FC197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469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4695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4695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63E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1F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1F84"/>
    <w:rPr>
      <w:rFonts w:ascii="Tahoma" w:hAnsi="Tahoma" w:cs="Tahoma"/>
      <w:sz w:val="16"/>
      <w:szCs w:val="16"/>
    </w:rPr>
  </w:style>
  <w:style w:type="paragraph" w:styleId="Title">
    <w:name w:val="Title"/>
    <w:basedOn w:val="Normal"/>
    <w:next w:val="Normal"/>
    <w:link w:val="TitleChar"/>
    <w:uiPriority w:val="10"/>
    <w:qFormat/>
    <w:rsid w:val="0044695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4695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44695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4695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46958"/>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63ECD"/>
    <w:rPr>
      <w:rFonts w:asciiTheme="majorHAnsi" w:eastAsiaTheme="majorEastAsia" w:hAnsiTheme="majorHAnsi" w:cstheme="majorBidi"/>
      <w:b/>
      <w:bCs/>
      <w:i/>
      <w:iCs/>
      <w:color w:val="4F81BD" w:themeColor="accent1"/>
    </w:rPr>
  </w:style>
  <w:style w:type="paragraph" w:styleId="Subtitle">
    <w:name w:val="Subtitle"/>
    <w:basedOn w:val="Normal"/>
    <w:next w:val="Normal"/>
    <w:link w:val="SubtitleChar"/>
    <w:uiPriority w:val="11"/>
    <w:qFormat/>
    <w:rsid w:val="002939A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939A2"/>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2939A2"/>
    <w:pPr>
      <w:ind w:left="720"/>
      <w:contextualSpacing/>
    </w:pPr>
  </w:style>
  <w:style w:type="character" w:styleId="Hyperlink">
    <w:name w:val="Hyperlink"/>
    <w:basedOn w:val="DefaultParagraphFont"/>
    <w:uiPriority w:val="99"/>
    <w:unhideWhenUsed/>
    <w:rsid w:val="0076227A"/>
    <w:rPr>
      <w:color w:val="0000FF" w:themeColor="hyperlink"/>
      <w:u w:val="single"/>
    </w:rPr>
  </w:style>
  <w:style w:type="character" w:styleId="FollowedHyperlink">
    <w:name w:val="FollowedHyperlink"/>
    <w:basedOn w:val="DefaultParagraphFont"/>
    <w:uiPriority w:val="99"/>
    <w:semiHidden/>
    <w:unhideWhenUsed/>
    <w:rsid w:val="0076227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469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4695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4695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63E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1F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1F84"/>
    <w:rPr>
      <w:rFonts w:ascii="Tahoma" w:hAnsi="Tahoma" w:cs="Tahoma"/>
      <w:sz w:val="16"/>
      <w:szCs w:val="16"/>
    </w:rPr>
  </w:style>
  <w:style w:type="paragraph" w:styleId="Title">
    <w:name w:val="Title"/>
    <w:basedOn w:val="Normal"/>
    <w:next w:val="Normal"/>
    <w:link w:val="TitleChar"/>
    <w:uiPriority w:val="10"/>
    <w:qFormat/>
    <w:rsid w:val="0044695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4695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44695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4695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46958"/>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63ECD"/>
    <w:rPr>
      <w:rFonts w:asciiTheme="majorHAnsi" w:eastAsiaTheme="majorEastAsia" w:hAnsiTheme="majorHAnsi" w:cstheme="majorBidi"/>
      <w:b/>
      <w:bCs/>
      <w:i/>
      <w:iCs/>
      <w:color w:val="4F81BD" w:themeColor="accent1"/>
    </w:rPr>
  </w:style>
  <w:style w:type="paragraph" w:styleId="Subtitle">
    <w:name w:val="Subtitle"/>
    <w:basedOn w:val="Normal"/>
    <w:next w:val="Normal"/>
    <w:link w:val="SubtitleChar"/>
    <w:uiPriority w:val="11"/>
    <w:qFormat/>
    <w:rsid w:val="002939A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939A2"/>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2939A2"/>
    <w:pPr>
      <w:ind w:left="720"/>
      <w:contextualSpacing/>
    </w:pPr>
  </w:style>
  <w:style w:type="character" w:styleId="Hyperlink">
    <w:name w:val="Hyperlink"/>
    <w:basedOn w:val="DefaultParagraphFont"/>
    <w:uiPriority w:val="99"/>
    <w:unhideWhenUsed/>
    <w:rsid w:val="0076227A"/>
    <w:rPr>
      <w:color w:val="0000FF" w:themeColor="hyperlink"/>
      <w:u w:val="single"/>
    </w:rPr>
  </w:style>
  <w:style w:type="character" w:styleId="FollowedHyperlink">
    <w:name w:val="FollowedHyperlink"/>
    <w:basedOn w:val="DefaultParagraphFont"/>
    <w:uiPriority w:val="99"/>
    <w:semiHidden/>
    <w:unhideWhenUsed/>
    <w:rsid w:val="0076227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bs.gov.au/websitedbs/censushome.nsf/home/datapacks?opendocument&amp;navpos=250"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hyperlink" Target="http://www.abs.gov.au/"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031502-81A1-4309-A086-06A7A3A4C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22</Pages>
  <Words>3540</Words>
  <Characters>20182</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ABS</Company>
  <LinksUpToDate>false</LinksUpToDate>
  <CharactersWithSpaces>23675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W Goddard</dc:creator>
  <cp:lastModifiedBy>John W Goddard</cp:lastModifiedBy>
  <cp:revision>5</cp:revision>
  <cp:lastPrinted>2012-05-16T01:22:00Z</cp:lastPrinted>
  <dcterms:created xsi:type="dcterms:W3CDTF">2012-08-14T00:24:00Z</dcterms:created>
  <dcterms:modified xsi:type="dcterms:W3CDTF">2012-12-12T22:36:00Z</dcterms:modified>
</cp:coreProperties>
</file>